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F7C90" w14:textId="77777777" w:rsidR="00B82495" w:rsidRDefault="009C4538">
      <w:pPr>
        <w:shd w:val="clear" w:color="auto" w:fill="FFFFFF"/>
        <w:spacing w:after="0" w:line="276" w:lineRule="auto"/>
        <w:ind w:left="360"/>
        <w:jc w:val="center"/>
        <w:rPr>
          <w:color w:val="FF0000"/>
        </w:rPr>
      </w:pPr>
      <w:r w:rsidRPr="00E6137A">
        <w:rPr>
          <w:b/>
          <w:i/>
          <w:noProof/>
          <w:color w:val="5B9BD5"/>
          <w:sz w:val="28"/>
          <w:szCs w:val="28"/>
          <w:lang w:val="en-US" w:eastAsia="en-US"/>
        </w:rPr>
        <w:drawing>
          <wp:inline distT="0" distB="0" distL="0" distR="0" wp14:anchorId="4E1E55B4" wp14:editId="7CCAAE28">
            <wp:extent cx="861060" cy="695325"/>
            <wp:effectExtent l="0" t="0" r="0" b="9525"/>
            <wp:docPr id="6" name="image6.jpg" descr="F:\Kilim Dolayi\logo bugeac kilim 1.jpg"/>
            <wp:cNvGraphicFramePr/>
            <a:graphic xmlns:a="http://schemas.openxmlformats.org/drawingml/2006/main">
              <a:graphicData uri="http://schemas.openxmlformats.org/drawingml/2006/picture">
                <pic:pic xmlns:pic="http://schemas.openxmlformats.org/drawingml/2006/picture">
                  <pic:nvPicPr>
                    <pic:cNvPr id="0" name="image6.jpg" descr="F:\Kilim Dolayi\logo bugeac kilim 1.jpg"/>
                    <pic:cNvPicPr preferRelativeResize="0"/>
                  </pic:nvPicPr>
                  <pic:blipFill>
                    <a:blip r:embed="rId7" cstate="print"/>
                    <a:srcRect l="20339" t="10378" r="18644" b="11389"/>
                    <a:stretch>
                      <a:fillRect/>
                    </a:stretch>
                  </pic:blipFill>
                  <pic:spPr>
                    <a:xfrm>
                      <a:off x="0" y="0"/>
                      <a:ext cx="865633" cy="699018"/>
                    </a:xfrm>
                    <a:prstGeom prst="rect">
                      <a:avLst/>
                    </a:prstGeom>
                    <a:ln/>
                  </pic:spPr>
                </pic:pic>
              </a:graphicData>
            </a:graphic>
          </wp:inline>
        </w:drawing>
      </w:r>
    </w:p>
    <w:p w14:paraId="77CA7487" w14:textId="77777777" w:rsidR="00B82495" w:rsidRDefault="0068347C">
      <w:pPr>
        <w:jc w:val="center"/>
        <w:rPr>
          <w:i/>
          <w:color w:val="FF0000"/>
          <w:sz w:val="24"/>
          <w:szCs w:val="24"/>
        </w:rPr>
      </w:pPr>
      <w:r>
        <w:rPr>
          <w:i/>
          <w:color w:val="FF0000"/>
          <w:sz w:val="24"/>
          <w:szCs w:val="24"/>
        </w:rPr>
        <w:t xml:space="preserve"> </w:t>
      </w:r>
    </w:p>
    <w:p w14:paraId="2CE5658A" w14:textId="41D96042" w:rsidR="00B82495" w:rsidRPr="005A2FD8" w:rsidRDefault="0068347C">
      <w:pPr>
        <w:shd w:val="clear" w:color="auto" w:fill="FFFFFF"/>
        <w:spacing w:after="0" w:line="240" w:lineRule="auto"/>
        <w:ind w:left="360"/>
        <w:jc w:val="center"/>
        <w:rPr>
          <w:b/>
          <w:sz w:val="24"/>
          <w:szCs w:val="24"/>
          <w:lang w:val="en-US"/>
        </w:rPr>
      </w:pPr>
      <w:r>
        <w:rPr>
          <w:b/>
          <w:sz w:val="24"/>
          <w:szCs w:val="24"/>
        </w:rPr>
        <w:t>Apelul propunerilor de proiecte</w:t>
      </w:r>
      <w:r>
        <w:rPr>
          <w:b/>
          <w:color w:val="FF0000"/>
          <w:sz w:val="24"/>
          <w:szCs w:val="24"/>
        </w:rPr>
        <w:t xml:space="preserve"> </w:t>
      </w:r>
      <w:r>
        <w:rPr>
          <w:b/>
          <w:sz w:val="24"/>
          <w:szCs w:val="24"/>
        </w:rPr>
        <w:t>Nr.</w:t>
      </w:r>
      <w:r w:rsidR="005A2FD8" w:rsidRPr="005A2FD8">
        <w:rPr>
          <w:b/>
          <w:sz w:val="24"/>
          <w:szCs w:val="24"/>
          <w:lang w:val="en-US"/>
        </w:rPr>
        <w:t>3</w:t>
      </w:r>
      <w:r w:rsidR="00912EEB" w:rsidRPr="00912EEB">
        <w:rPr>
          <w:b/>
          <w:sz w:val="24"/>
          <w:szCs w:val="24"/>
          <w:lang w:val="en-US"/>
        </w:rPr>
        <w:t xml:space="preserve"> -202</w:t>
      </w:r>
      <w:r w:rsidR="005A2FD8" w:rsidRPr="005A2FD8">
        <w:rPr>
          <w:b/>
          <w:sz w:val="24"/>
          <w:szCs w:val="24"/>
          <w:lang w:val="en-US"/>
        </w:rPr>
        <w:t>5</w:t>
      </w:r>
    </w:p>
    <w:p w14:paraId="77753AC4" w14:textId="77777777" w:rsidR="00B82495" w:rsidRDefault="0068347C">
      <w:pPr>
        <w:shd w:val="clear" w:color="auto" w:fill="FFFFFF"/>
        <w:spacing w:after="0" w:line="240" w:lineRule="auto"/>
        <w:ind w:left="360"/>
        <w:jc w:val="center"/>
        <w:rPr>
          <w:b/>
          <w:sz w:val="24"/>
          <w:szCs w:val="24"/>
        </w:rPr>
      </w:pPr>
      <w:r>
        <w:rPr>
          <w:b/>
          <w:sz w:val="24"/>
          <w:szCs w:val="24"/>
        </w:rPr>
        <w:t>pentru susținerea dezvoltării locale în cadrul GAL „</w:t>
      </w:r>
      <w:r w:rsidR="009C4538" w:rsidRPr="009C4538">
        <w:rPr>
          <w:b/>
          <w:sz w:val="24"/>
          <w:szCs w:val="24"/>
          <w:u w:val="single"/>
          <w:lang w:val="en-US"/>
        </w:rPr>
        <w:t>Bugeac Kilim</w:t>
      </w:r>
      <w:r>
        <w:rPr>
          <w:b/>
          <w:sz w:val="24"/>
          <w:szCs w:val="24"/>
        </w:rPr>
        <w:t xml:space="preserve">” </w:t>
      </w:r>
      <w:r>
        <w:rPr>
          <w:b/>
          <w:color w:val="FF0000"/>
          <w:sz w:val="24"/>
          <w:szCs w:val="24"/>
        </w:rPr>
        <w:t xml:space="preserve"> </w:t>
      </w:r>
      <w:r>
        <w:rPr>
          <w:b/>
          <w:sz w:val="24"/>
          <w:szCs w:val="24"/>
        </w:rPr>
        <w:t xml:space="preserve">pe teritoriul </w:t>
      </w:r>
      <w:r w:rsidR="00A2544B">
        <w:rPr>
          <w:b/>
          <w:sz w:val="24"/>
          <w:szCs w:val="24"/>
        </w:rPr>
        <w:t>:</w:t>
      </w:r>
    </w:p>
    <w:p w14:paraId="675C7706" w14:textId="62360895" w:rsidR="009C4538" w:rsidRDefault="0068347C" w:rsidP="009C4538">
      <w:pPr>
        <w:shd w:val="clear" w:color="auto" w:fill="FFFFFF"/>
        <w:spacing w:after="0" w:line="276" w:lineRule="auto"/>
        <w:ind w:left="360"/>
        <w:jc w:val="center"/>
        <w:rPr>
          <w:b/>
          <w:color w:val="050505"/>
          <w:sz w:val="24"/>
          <w:szCs w:val="24"/>
        </w:rPr>
      </w:pPr>
      <w:r>
        <w:rPr>
          <w:sz w:val="24"/>
          <w:szCs w:val="24"/>
        </w:rPr>
        <w:t> </w:t>
      </w:r>
      <w:r>
        <w:rPr>
          <w:b/>
          <w:color w:val="050505"/>
          <w:sz w:val="24"/>
          <w:szCs w:val="24"/>
          <w:highlight w:val="white"/>
        </w:rPr>
        <w:t xml:space="preserve">com. </w:t>
      </w:r>
      <w:r w:rsidR="009C4538">
        <w:rPr>
          <w:b/>
          <w:color w:val="050505"/>
          <w:sz w:val="24"/>
          <w:szCs w:val="24"/>
          <w:highlight w:val="white"/>
        </w:rPr>
        <w:t>Calik</w:t>
      </w:r>
      <w:r>
        <w:rPr>
          <w:b/>
          <w:color w:val="050505"/>
          <w:sz w:val="24"/>
          <w:szCs w:val="24"/>
          <w:highlight w:val="white"/>
        </w:rPr>
        <w:t xml:space="preserve">, satul </w:t>
      </w:r>
      <w:r w:rsidR="009C4538">
        <w:rPr>
          <w:b/>
          <w:color w:val="050505"/>
          <w:sz w:val="24"/>
          <w:szCs w:val="24"/>
          <w:highlight w:val="white"/>
        </w:rPr>
        <w:t>Cazaclia</w:t>
      </w:r>
      <w:r>
        <w:rPr>
          <w:b/>
          <w:color w:val="050505"/>
          <w:sz w:val="24"/>
          <w:szCs w:val="24"/>
          <w:highlight w:val="white"/>
        </w:rPr>
        <w:t>,</w:t>
      </w:r>
      <w:r w:rsidR="009C4538">
        <w:rPr>
          <w:b/>
          <w:color w:val="050505"/>
          <w:sz w:val="24"/>
          <w:szCs w:val="24"/>
          <w:highlight w:val="white"/>
        </w:rPr>
        <w:t>satul</w:t>
      </w:r>
      <w:r>
        <w:rPr>
          <w:b/>
          <w:color w:val="050505"/>
          <w:sz w:val="24"/>
          <w:szCs w:val="24"/>
          <w:highlight w:val="white"/>
        </w:rPr>
        <w:t xml:space="preserve"> </w:t>
      </w:r>
      <w:r w:rsidR="009C4538">
        <w:rPr>
          <w:b/>
          <w:color w:val="050505"/>
          <w:sz w:val="24"/>
          <w:szCs w:val="24"/>
        </w:rPr>
        <w:t>Corten,</w:t>
      </w:r>
      <w:r w:rsidR="00987008">
        <w:rPr>
          <w:b/>
          <w:color w:val="050505"/>
          <w:sz w:val="24"/>
          <w:szCs w:val="24"/>
          <w:lang w:val="en-US"/>
        </w:rPr>
        <w:t>com.</w:t>
      </w:r>
      <w:r w:rsidR="009C4538">
        <w:rPr>
          <w:b/>
          <w:color w:val="050505"/>
          <w:sz w:val="24"/>
          <w:szCs w:val="24"/>
        </w:rPr>
        <w:t xml:space="preserve"> Svetlii,satul Balabanu</w:t>
      </w:r>
    </w:p>
    <w:p w14:paraId="614F0AE7" w14:textId="77777777" w:rsidR="00B82495" w:rsidRDefault="0068347C" w:rsidP="009C4538">
      <w:pPr>
        <w:shd w:val="clear" w:color="auto" w:fill="FFFFFF"/>
        <w:spacing w:after="0" w:line="276" w:lineRule="auto"/>
        <w:ind w:left="360"/>
        <w:jc w:val="center"/>
        <w:rPr>
          <w:b/>
          <w:i/>
          <w:sz w:val="28"/>
          <w:szCs w:val="28"/>
        </w:rPr>
      </w:pPr>
      <w:r>
        <w:rPr>
          <w:b/>
          <w:i/>
          <w:sz w:val="28"/>
          <w:szCs w:val="28"/>
        </w:rPr>
        <w:t>Planul Campaniei de informare</w:t>
      </w:r>
    </w:p>
    <w:p w14:paraId="30622513" w14:textId="3AA06ED1" w:rsidR="00B82495" w:rsidRPr="005A2FD8" w:rsidRDefault="0068347C">
      <w:pPr>
        <w:spacing w:after="240"/>
        <w:jc w:val="center"/>
        <w:rPr>
          <w:b/>
          <w:i/>
          <w:sz w:val="24"/>
          <w:szCs w:val="24"/>
          <w:lang w:val="ru-RU"/>
        </w:rPr>
      </w:pPr>
      <w:r>
        <w:rPr>
          <w:b/>
          <w:i/>
          <w:sz w:val="24"/>
          <w:szCs w:val="24"/>
        </w:rPr>
        <w:t xml:space="preserve">Perioada: </w:t>
      </w:r>
      <w:r w:rsidR="005A2FD8">
        <w:rPr>
          <w:b/>
          <w:i/>
          <w:sz w:val="24"/>
          <w:szCs w:val="24"/>
          <w:lang w:val="ru-RU"/>
        </w:rPr>
        <w:t>20</w:t>
      </w:r>
      <w:r>
        <w:rPr>
          <w:b/>
          <w:i/>
          <w:sz w:val="24"/>
          <w:szCs w:val="24"/>
        </w:rPr>
        <w:t>.0</w:t>
      </w:r>
      <w:r w:rsidR="005A2FD8">
        <w:rPr>
          <w:b/>
          <w:i/>
          <w:sz w:val="24"/>
          <w:szCs w:val="24"/>
          <w:lang w:val="ru-RU"/>
        </w:rPr>
        <w:t>2</w:t>
      </w:r>
      <w:r>
        <w:rPr>
          <w:b/>
          <w:i/>
          <w:sz w:val="24"/>
          <w:szCs w:val="24"/>
        </w:rPr>
        <w:t>.202</w:t>
      </w:r>
      <w:r w:rsidR="005A2FD8">
        <w:rPr>
          <w:b/>
          <w:i/>
          <w:sz w:val="24"/>
          <w:szCs w:val="24"/>
          <w:lang w:val="ru-RU"/>
        </w:rPr>
        <w:t>5</w:t>
      </w:r>
      <w:r>
        <w:rPr>
          <w:b/>
          <w:i/>
          <w:sz w:val="24"/>
          <w:szCs w:val="24"/>
        </w:rPr>
        <w:t xml:space="preserve"> - </w:t>
      </w:r>
      <w:r w:rsidR="007129BC">
        <w:rPr>
          <w:b/>
          <w:i/>
          <w:sz w:val="24"/>
          <w:szCs w:val="24"/>
          <w:lang w:val="ru-RU"/>
        </w:rPr>
        <w:t>2</w:t>
      </w:r>
      <w:r w:rsidR="005A2FD8">
        <w:rPr>
          <w:b/>
          <w:i/>
          <w:sz w:val="24"/>
          <w:szCs w:val="24"/>
          <w:lang w:val="ru-RU"/>
        </w:rPr>
        <w:t>0</w:t>
      </w:r>
      <w:r>
        <w:rPr>
          <w:b/>
          <w:i/>
          <w:sz w:val="24"/>
          <w:szCs w:val="24"/>
        </w:rPr>
        <w:t>.0</w:t>
      </w:r>
      <w:r w:rsidR="005A2FD8">
        <w:rPr>
          <w:b/>
          <w:i/>
          <w:sz w:val="24"/>
          <w:szCs w:val="24"/>
          <w:lang w:val="ru-RU"/>
        </w:rPr>
        <w:t>3</w:t>
      </w:r>
      <w:r>
        <w:rPr>
          <w:b/>
          <w:i/>
          <w:sz w:val="24"/>
          <w:szCs w:val="24"/>
        </w:rPr>
        <w:t>.202</w:t>
      </w:r>
      <w:r w:rsidR="005A2FD8">
        <w:rPr>
          <w:b/>
          <w:i/>
          <w:sz w:val="24"/>
          <w:szCs w:val="24"/>
          <w:lang w:val="ru-RU"/>
        </w:rPr>
        <w:t>5</w:t>
      </w:r>
    </w:p>
    <w:tbl>
      <w:tblPr>
        <w:tblStyle w:val="af4"/>
        <w:tblW w:w="1005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1675"/>
        <w:gridCol w:w="1585"/>
        <w:gridCol w:w="1418"/>
        <w:gridCol w:w="3132"/>
      </w:tblGrid>
      <w:tr w:rsidR="00B82495" w14:paraId="2D5C8384" w14:textId="77777777" w:rsidTr="007404C4">
        <w:tc>
          <w:tcPr>
            <w:tcW w:w="2240" w:type="dxa"/>
            <w:shd w:val="clear" w:color="auto" w:fill="A8D08D"/>
            <w:vAlign w:val="center"/>
          </w:tcPr>
          <w:p w14:paraId="4035059F" w14:textId="77777777" w:rsidR="00B82495" w:rsidRDefault="0068347C">
            <w:pPr>
              <w:jc w:val="center"/>
              <w:rPr>
                <w:b/>
                <w:sz w:val="24"/>
                <w:szCs w:val="24"/>
              </w:rPr>
            </w:pPr>
            <w:r>
              <w:rPr>
                <w:b/>
                <w:sz w:val="24"/>
                <w:szCs w:val="24"/>
              </w:rPr>
              <w:t>Acțiunea</w:t>
            </w:r>
          </w:p>
        </w:tc>
        <w:tc>
          <w:tcPr>
            <w:tcW w:w="1675" w:type="dxa"/>
            <w:shd w:val="clear" w:color="auto" w:fill="A8D08D"/>
            <w:vAlign w:val="center"/>
          </w:tcPr>
          <w:p w14:paraId="4D2575AF" w14:textId="77777777" w:rsidR="00B82495" w:rsidRDefault="0068347C">
            <w:pPr>
              <w:jc w:val="center"/>
              <w:rPr>
                <w:b/>
                <w:sz w:val="24"/>
                <w:szCs w:val="24"/>
              </w:rPr>
            </w:pPr>
            <w:r>
              <w:rPr>
                <w:b/>
                <w:sz w:val="24"/>
                <w:szCs w:val="24"/>
              </w:rPr>
              <w:t>Termenul</w:t>
            </w:r>
          </w:p>
        </w:tc>
        <w:tc>
          <w:tcPr>
            <w:tcW w:w="1585" w:type="dxa"/>
            <w:shd w:val="clear" w:color="auto" w:fill="A8D08D"/>
            <w:vAlign w:val="center"/>
          </w:tcPr>
          <w:p w14:paraId="31209B02" w14:textId="77777777" w:rsidR="00B82495" w:rsidRDefault="0068347C">
            <w:pPr>
              <w:jc w:val="center"/>
              <w:rPr>
                <w:b/>
                <w:sz w:val="24"/>
                <w:szCs w:val="24"/>
              </w:rPr>
            </w:pPr>
            <w:r>
              <w:rPr>
                <w:b/>
                <w:sz w:val="24"/>
                <w:szCs w:val="24"/>
              </w:rPr>
              <w:t>Locația</w:t>
            </w:r>
          </w:p>
        </w:tc>
        <w:tc>
          <w:tcPr>
            <w:tcW w:w="1418" w:type="dxa"/>
            <w:shd w:val="clear" w:color="auto" w:fill="A8D08D"/>
            <w:vAlign w:val="center"/>
          </w:tcPr>
          <w:p w14:paraId="4AE76CCC" w14:textId="77777777" w:rsidR="00B82495" w:rsidRDefault="0068347C">
            <w:pPr>
              <w:jc w:val="center"/>
              <w:rPr>
                <w:b/>
                <w:sz w:val="24"/>
                <w:szCs w:val="24"/>
              </w:rPr>
            </w:pPr>
            <w:r>
              <w:rPr>
                <w:b/>
                <w:sz w:val="24"/>
                <w:szCs w:val="24"/>
              </w:rPr>
              <w:t>Responsabilul</w:t>
            </w:r>
          </w:p>
        </w:tc>
        <w:tc>
          <w:tcPr>
            <w:tcW w:w="3132" w:type="dxa"/>
            <w:shd w:val="clear" w:color="auto" w:fill="A8D08D"/>
            <w:vAlign w:val="center"/>
          </w:tcPr>
          <w:p w14:paraId="2B45BC7B" w14:textId="77777777" w:rsidR="00B82495" w:rsidRDefault="0068347C">
            <w:pPr>
              <w:jc w:val="center"/>
              <w:rPr>
                <w:b/>
                <w:sz w:val="24"/>
                <w:szCs w:val="24"/>
              </w:rPr>
            </w:pPr>
            <w:r>
              <w:rPr>
                <w:b/>
                <w:sz w:val="24"/>
                <w:szCs w:val="24"/>
              </w:rPr>
              <w:t>Rezultatele scontate</w:t>
            </w:r>
          </w:p>
        </w:tc>
      </w:tr>
      <w:tr w:rsidR="00B82495" w14:paraId="0F08702A" w14:textId="77777777" w:rsidTr="007404C4">
        <w:tc>
          <w:tcPr>
            <w:tcW w:w="2240" w:type="dxa"/>
          </w:tcPr>
          <w:p w14:paraId="512E27B5" w14:textId="77777777" w:rsidR="00B82495" w:rsidRDefault="0068347C">
            <w:pPr>
              <w:rPr>
                <w:i/>
                <w:sz w:val="24"/>
                <w:szCs w:val="24"/>
              </w:rPr>
            </w:pPr>
            <w:r>
              <w:rPr>
                <w:i/>
                <w:sz w:val="24"/>
                <w:szCs w:val="24"/>
              </w:rPr>
              <w:t>Postări pe pagina de facebook</w:t>
            </w:r>
          </w:p>
        </w:tc>
        <w:tc>
          <w:tcPr>
            <w:tcW w:w="1675" w:type="dxa"/>
          </w:tcPr>
          <w:p w14:paraId="4C0548B0" w14:textId="18785991" w:rsidR="001A691C" w:rsidRPr="00912EEB" w:rsidRDefault="005A2FD8">
            <w:pPr>
              <w:rPr>
                <w:i/>
                <w:sz w:val="24"/>
                <w:szCs w:val="24"/>
                <w:lang w:val="ru-RU"/>
              </w:rPr>
            </w:pPr>
            <w:r>
              <w:rPr>
                <w:i/>
                <w:sz w:val="24"/>
                <w:szCs w:val="24"/>
                <w:lang w:val="ru-RU"/>
              </w:rPr>
              <w:t>20</w:t>
            </w:r>
            <w:r w:rsidR="004E563E">
              <w:rPr>
                <w:i/>
                <w:sz w:val="24"/>
                <w:szCs w:val="24"/>
                <w:lang w:val="en-US"/>
              </w:rPr>
              <w:t>.0</w:t>
            </w:r>
            <w:r>
              <w:rPr>
                <w:i/>
                <w:sz w:val="24"/>
                <w:szCs w:val="24"/>
                <w:lang w:val="ru-RU"/>
              </w:rPr>
              <w:t>2</w:t>
            </w:r>
            <w:r w:rsidR="004E563E">
              <w:rPr>
                <w:i/>
                <w:sz w:val="24"/>
                <w:szCs w:val="24"/>
                <w:lang w:val="en-US"/>
              </w:rPr>
              <w:t>.202</w:t>
            </w:r>
            <w:r>
              <w:rPr>
                <w:i/>
                <w:sz w:val="24"/>
                <w:szCs w:val="24"/>
                <w:lang w:val="ru-RU"/>
              </w:rPr>
              <w:t>5</w:t>
            </w:r>
          </w:p>
          <w:p w14:paraId="72B632E7" w14:textId="30E13D9C" w:rsidR="00B82495" w:rsidRDefault="0094190E">
            <w:pPr>
              <w:rPr>
                <w:i/>
                <w:sz w:val="24"/>
                <w:szCs w:val="24"/>
              </w:rPr>
            </w:pPr>
            <w:r>
              <w:rPr>
                <w:i/>
                <w:sz w:val="24"/>
                <w:szCs w:val="24"/>
              </w:rPr>
              <w:t xml:space="preserve"> </w:t>
            </w:r>
          </w:p>
        </w:tc>
        <w:tc>
          <w:tcPr>
            <w:tcW w:w="1585" w:type="dxa"/>
          </w:tcPr>
          <w:p w14:paraId="52CBB430" w14:textId="100C9D15" w:rsidR="00B82495" w:rsidRPr="0094190E" w:rsidRDefault="0068347C">
            <w:pPr>
              <w:rPr>
                <w:i/>
                <w:sz w:val="24"/>
                <w:szCs w:val="24"/>
                <w:lang w:val="en-US"/>
              </w:rPr>
            </w:pPr>
            <w:r>
              <w:rPr>
                <w:i/>
                <w:sz w:val="24"/>
                <w:szCs w:val="24"/>
              </w:rPr>
              <w:t xml:space="preserve">online pagina de facebook </w:t>
            </w:r>
            <w:r w:rsidR="001A691C">
              <w:rPr>
                <w:i/>
                <w:sz w:val="24"/>
                <w:szCs w:val="24"/>
              </w:rPr>
              <w:t>A</w:t>
            </w:r>
            <w:r>
              <w:rPr>
                <w:i/>
                <w:sz w:val="24"/>
                <w:szCs w:val="24"/>
              </w:rPr>
              <w:t xml:space="preserve">GAL </w:t>
            </w:r>
            <w:r w:rsidR="0094190E" w:rsidRPr="0094190E">
              <w:rPr>
                <w:i/>
                <w:sz w:val="24"/>
                <w:szCs w:val="24"/>
                <w:lang w:val="en-US"/>
              </w:rPr>
              <w:t>«</w:t>
            </w:r>
            <w:r w:rsidR="0094190E">
              <w:rPr>
                <w:i/>
                <w:sz w:val="24"/>
                <w:szCs w:val="24"/>
              </w:rPr>
              <w:t>Bugeac Kilim</w:t>
            </w:r>
            <w:r w:rsidR="0094190E" w:rsidRPr="0094190E">
              <w:rPr>
                <w:i/>
                <w:sz w:val="24"/>
                <w:szCs w:val="24"/>
                <w:lang w:val="en-US"/>
              </w:rPr>
              <w:t>»</w:t>
            </w:r>
            <w:r w:rsidR="00980883">
              <w:rPr>
                <w:i/>
                <w:sz w:val="24"/>
                <w:szCs w:val="24"/>
                <w:lang w:val="en-US"/>
              </w:rPr>
              <w:t xml:space="preserve"> s.Cazaclia</w:t>
            </w:r>
          </w:p>
        </w:tc>
        <w:tc>
          <w:tcPr>
            <w:tcW w:w="1418" w:type="dxa"/>
          </w:tcPr>
          <w:p w14:paraId="2233CCF4" w14:textId="77777777" w:rsidR="001A691C" w:rsidRDefault="001A691C">
            <w:pPr>
              <w:rPr>
                <w:i/>
                <w:sz w:val="24"/>
                <w:szCs w:val="24"/>
              </w:rPr>
            </w:pPr>
            <w:r>
              <w:rPr>
                <w:i/>
                <w:sz w:val="24"/>
                <w:szCs w:val="24"/>
              </w:rPr>
              <w:t>D</w:t>
            </w:r>
            <w:r w:rsidR="0094190E">
              <w:rPr>
                <w:i/>
                <w:sz w:val="24"/>
                <w:szCs w:val="24"/>
              </w:rPr>
              <w:t>irector</w:t>
            </w:r>
            <w:r>
              <w:rPr>
                <w:i/>
                <w:sz w:val="24"/>
                <w:szCs w:val="24"/>
              </w:rPr>
              <w:t>,</w:t>
            </w:r>
          </w:p>
          <w:p w14:paraId="6BCC8168" w14:textId="70E1D1A0" w:rsidR="00B82495" w:rsidRDefault="001A691C">
            <w:pPr>
              <w:rPr>
                <w:i/>
                <w:sz w:val="24"/>
                <w:szCs w:val="24"/>
              </w:rPr>
            </w:pPr>
            <w:r>
              <w:rPr>
                <w:i/>
                <w:sz w:val="24"/>
                <w:szCs w:val="24"/>
              </w:rPr>
              <w:t>manager</w:t>
            </w:r>
          </w:p>
        </w:tc>
        <w:tc>
          <w:tcPr>
            <w:tcW w:w="3132" w:type="dxa"/>
          </w:tcPr>
          <w:p w14:paraId="1F8D692C" w14:textId="77777777" w:rsidR="00B82495" w:rsidRDefault="0094190E" w:rsidP="00AC57C3">
            <w:pPr>
              <w:rPr>
                <w:i/>
                <w:sz w:val="24"/>
                <w:szCs w:val="24"/>
              </w:rPr>
            </w:pPr>
            <w:r w:rsidRPr="0094190E">
              <w:rPr>
                <w:i/>
                <w:sz w:val="24"/>
                <w:szCs w:val="24"/>
              </w:rPr>
              <w:t xml:space="preserve">Anunțarea începerii campaniei </w:t>
            </w:r>
            <w:r w:rsidR="00BF6B52">
              <w:rPr>
                <w:i/>
                <w:sz w:val="24"/>
                <w:szCs w:val="24"/>
              </w:rPr>
              <w:t xml:space="preserve">de informare pe pagina GAL </w:t>
            </w:r>
            <w:r w:rsidR="00AC57C3">
              <w:rPr>
                <w:i/>
                <w:sz w:val="24"/>
                <w:szCs w:val="24"/>
              </w:rPr>
              <w:t>Bugec</w:t>
            </w:r>
            <w:r w:rsidRPr="0094190E">
              <w:rPr>
                <w:i/>
                <w:sz w:val="24"/>
                <w:szCs w:val="24"/>
              </w:rPr>
              <w:t xml:space="preserve"> Kilim și pe paginile de facebook</w:t>
            </w:r>
            <w:r w:rsidR="00AC57C3">
              <w:rPr>
                <w:i/>
                <w:sz w:val="24"/>
                <w:szCs w:val="24"/>
              </w:rPr>
              <w:t>,</w:t>
            </w:r>
            <w:r w:rsidR="00BF6B52">
              <w:rPr>
                <w:i/>
                <w:sz w:val="24"/>
                <w:szCs w:val="24"/>
              </w:rPr>
              <w:t xml:space="preserve"> </w:t>
            </w:r>
            <w:r w:rsidRPr="0094190E">
              <w:rPr>
                <w:i/>
                <w:sz w:val="24"/>
                <w:szCs w:val="24"/>
              </w:rPr>
              <w:t xml:space="preserve"> ale directorului societății.</w:t>
            </w:r>
          </w:p>
        </w:tc>
      </w:tr>
      <w:tr w:rsidR="00B82495" w14:paraId="25171D65" w14:textId="77777777" w:rsidTr="007404C4">
        <w:trPr>
          <w:trHeight w:val="750"/>
        </w:trPr>
        <w:tc>
          <w:tcPr>
            <w:tcW w:w="2240" w:type="dxa"/>
          </w:tcPr>
          <w:p w14:paraId="51C3B10E" w14:textId="77777777" w:rsidR="00B82495" w:rsidRDefault="0068347C">
            <w:pPr>
              <w:rPr>
                <w:i/>
                <w:sz w:val="24"/>
                <w:szCs w:val="24"/>
              </w:rPr>
            </w:pPr>
            <w:r>
              <w:rPr>
                <w:i/>
                <w:sz w:val="24"/>
                <w:szCs w:val="24"/>
              </w:rPr>
              <w:t>Postări pe paginile /site-uri  primăriilor</w:t>
            </w:r>
          </w:p>
        </w:tc>
        <w:tc>
          <w:tcPr>
            <w:tcW w:w="1675" w:type="dxa"/>
          </w:tcPr>
          <w:p w14:paraId="7ADCE167" w14:textId="77777777" w:rsidR="005A2FD8" w:rsidRPr="00912EEB" w:rsidRDefault="005A2FD8" w:rsidP="005A2FD8">
            <w:pPr>
              <w:rPr>
                <w:i/>
                <w:sz w:val="24"/>
                <w:szCs w:val="24"/>
                <w:lang w:val="ru-RU"/>
              </w:rPr>
            </w:pPr>
            <w:r>
              <w:rPr>
                <w:i/>
                <w:sz w:val="24"/>
                <w:szCs w:val="24"/>
                <w:lang w:val="ru-RU"/>
              </w:rPr>
              <w:t>20</w:t>
            </w:r>
            <w:r>
              <w:rPr>
                <w:i/>
                <w:sz w:val="24"/>
                <w:szCs w:val="24"/>
                <w:lang w:val="en-US"/>
              </w:rPr>
              <w:t>.0</w:t>
            </w:r>
            <w:r>
              <w:rPr>
                <w:i/>
                <w:sz w:val="24"/>
                <w:szCs w:val="24"/>
                <w:lang w:val="ru-RU"/>
              </w:rPr>
              <w:t>2</w:t>
            </w:r>
            <w:r>
              <w:rPr>
                <w:i/>
                <w:sz w:val="24"/>
                <w:szCs w:val="24"/>
                <w:lang w:val="en-US"/>
              </w:rPr>
              <w:t>.202</w:t>
            </w:r>
            <w:r>
              <w:rPr>
                <w:i/>
                <w:sz w:val="24"/>
                <w:szCs w:val="24"/>
                <w:lang w:val="ru-RU"/>
              </w:rPr>
              <w:t>5</w:t>
            </w:r>
          </w:p>
          <w:p w14:paraId="5B6C4FF5" w14:textId="42275B0D" w:rsidR="00B82495" w:rsidRDefault="00B82495">
            <w:pPr>
              <w:rPr>
                <w:i/>
                <w:sz w:val="24"/>
                <w:szCs w:val="24"/>
              </w:rPr>
            </w:pPr>
          </w:p>
        </w:tc>
        <w:tc>
          <w:tcPr>
            <w:tcW w:w="1585" w:type="dxa"/>
          </w:tcPr>
          <w:p w14:paraId="65445D18" w14:textId="77777777" w:rsidR="00B82495" w:rsidRDefault="0068347C">
            <w:pPr>
              <w:rPr>
                <w:i/>
                <w:sz w:val="24"/>
                <w:szCs w:val="24"/>
              </w:rPr>
            </w:pPr>
            <w:r>
              <w:rPr>
                <w:i/>
                <w:sz w:val="24"/>
                <w:szCs w:val="24"/>
              </w:rPr>
              <w:t>online paginile/ site-uri primăriilor</w:t>
            </w:r>
          </w:p>
          <w:p w14:paraId="0AB43B90" w14:textId="77777777" w:rsidR="00980883" w:rsidRDefault="00980883">
            <w:pPr>
              <w:rPr>
                <w:i/>
                <w:sz w:val="24"/>
                <w:szCs w:val="24"/>
              </w:rPr>
            </w:pPr>
            <w:r>
              <w:rPr>
                <w:i/>
                <w:sz w:val="24"/>
                <w:szCs w:val="24"/>
              </w:rPr>
              <w:t>s.Cazaclia</w:t>
            </w:r>
          </w:p>
        </w:tc>
        <w:tc>
          <w:tcPr>
            <w:tcW w:w="1418" w:type="dxa"/>
          </w:tcPr>
          <w:p w14:paraId="3F5DAE9F" w14:textId="496B2498" w:rsidR="00B82495" w:rsidRDefault="001A691C">
            <w:pPr>
              <w:rPr>
                <w:i/>
                <w:sz w:val="24"/>
                <w:szCs w:val="24"/>
              </w:rPr>
            </w:pPr>
            <w:r>
              <w:rPr>
                <w:i/>
                <w:sz w:val="24"/>
                <w:szCs w:val="24"/>
              </w:rPr>
              <w:t>D</w:t>
            </w:r>
            <w:r w:rsidR="00AC57C3">
              <w:rPr>
                <w:i/>
                <w:sz w:val="24"/>
                <w:szCs w:val="24"/>
              </w:rPr>
              <w:t>irector</w:t>
            </w:r>
            <w:r>
              <w:rPr>
                <w:i/>
                <w:sz w:val="24"/>
                <w:szCs w:val="24"/>
              </w:rPr>
              <w:t>,</w:t>
            </w:r>
            <w:r w:rsidR="00AC57C3">
              <w:rPr>
                <w:i/>
                <w:sz w:val="24"/>
                <w:szCs w:val="24"/>
              </w:rPr>
              <w:t xml:space="preserve"> </w:t>
            </w:r>
            <w:r>
              <w:rPr>
                <w:i/>
                <w:sz w:val="24"/>
                <w:szCs w:val="24"/>
              </w:rPr>
              <w:t>manager</w:t>
            </w:r>
          </w:p>
        </w:tc>
        <w:tc>
          <w:tcPr>
            <w:tcW w:w="3132" w:type="dxa"/>
          </w:tcPr>
          <w:p w14:paraId="0800E328" w14:textId="77777777" w:rsidR="00B82495" w:rsidRDefault="00AC57C3">
            <w:pPr>
              <w:rPr>
                <w:i/>
                <w:sz w:val="24"/>
                <w:szCs w:val="24"/>
              </w:rPr>
            </w:pPr>
            <w:r w:rsidRPr="0094190E">
              <w:rPr>
                <w:i/>
                <w:sz w:val="24"/>
                <w:szCs w:val="24"/>
              </w:rPr>
              <w:t>Notificarea tuturor primăriilor din localitate.</w:t>
            </w:r>
            <w:r>
              <w:t xml:space="preserve"> </w:t>
            </w:r>
            <w:r w:rsidRPr="00AC57C3">
              <w:rPr>
                <w:i/>
                <w:sz w:val="24"/>
                <w:szCs w:val="24"/>
              </w:rPr>
              <w:t>Transmiterea prin e-mail a documentației pentru campania de informare elaborată de către</w:t>
            </w:r>
            <w:r>
              <w:rPr>
                <w:i/>
                <w:sz w:val="24"/>
                <w:szCs w:val="24"/>
              </w:rPr>
              <w:t xml:space="preserve"> membrii Adunării Generale a GAL B</w:t>
            </w:r>
            <w:r>
              <w:rPr>
                <w:i/>
                <w:sz w:val="24"/>
                <w:szCs w:val="24"/>
                <w:lang w:val="en-US"/>
              </w:rPr>
              <w:t>uge</w:t>
            </w:r>
            <w:r>
              <w:rPr>
                <w:i/>
                <w:sz w:val="24"/>
                <w:szCs w:val="24"/>
              </w:rPr>
              <w:t>ac</w:t>
            </w:r>
            <w:r w:rsidRPr="00AC57C3">
              <w:rPr>
                <w:i/>
                <w:sz w:val="24"/>
                <w:szCs w:val="24"/>
              </w:rPr>
              <w:t xml:space="preserve"> Kilim</w:t>
            </w:r>
            <w:r>
              <w:rPr>
                <w:i/>
                <w:sz w:val="24"/>
                <w:szCs w:val="24"/>
              </w:rPr>
              <w:t>.</w:t>
            </w:r>
          </w:p>
        </w:tc>
      </w:tr>
      <w:tr w:rsidR="00912DD6" w14:paraId="3FD76813" w14:textId="77777777" w:rsidTr="007404C4">
        <w:trPr>
          <w:trHeight w:val="750"/>
        </w:trPr>
        <w:tc>
          <w:tcPr>
            <w:tcW w:w="2240" w:type="dxa"/>
          </w:tcPr>
          <w:p w14:paraId="02CF7773" w14:textId="77777777" w:rsidR="00912DD6" w:rsidRDefault="00912DD6" w:rsidP="00912DD6">
            <w:pPr>
              <w:rPr>
                <w:i/>
                <w:sz w:val="24"/>
                <w:szCs w:val="24"/>
              </w:rPr>
            </w:pPr>
            <w:r>
              <w:rPr>
                <w:i/>
                <w:sz w:val="24"/>
                <w:szCs w:val="24"/>
              </w:rPr>
              <w:t>Postarea evenimentelor sesiuni în teritoriu</w:t>
            </w:r>
          </w:p>
        </w:tc>
        <w:tc>
          <w:tcPr>
            <w:tcW w:w="1675" w:type="dxa"/>
          </w:tcPr>
          <w:p w14:paraId="5892CC26" w14:textId="77777777" w:rsidR="005A2FD8" w:rsidRPr="00912EEB" w:rsidRDefault="005A2FD8" w:rsidP="005A2FD8">
            <w:pPr>
              <w:rPr>
                <w:i/>
                <w:sz w:val="24"/>
                <w:szCs w:val="24"/>
                <w:lang w:val="ru-RU"/>
              </w:rPr>
            </w:pPr>
            <w:r>
              <w:rPr>
                <w:i/>
                <w:sz w:val="24"/>
                <w:szCs w:val="24"/>
                <w:lang w:val="ru-RU"/>
              </w:rPr>
              <w:t>20</w:t>
            </w:r>
            <w:r>
              <w:rPr>
                <w:i/>
                <w:sz w:val="24"/>
                <w:szCs w:val="24"/>
                <w:lang w:val="en-US"/>
              </w:rPr>
              <w:t>.0</w:t>
            </w:r>
            <w:r>
              <w:rPr>
                <w:i/>
                <w:sz w:val="24"/>
                <w:szCs w:val="24"/>
                <w:lang w:val="ru-RU"/>
              </w:rPr>
              <w:t>2</w:t>
            </w:r>
            <w:r>
              <w:rPr>
                <w:i/>
                <w:sz w:val="24"/>
                <w:szCs w:val="24"/>
                <w:lang w:val="en-US"/>
              </w:rPr>
              <w:t>.202</w:t>
            </w:r>
            <w:r>
              <w:rPr>
                <w:i/>
                <w:sz w:val="24"/>
                <w:szCs w:val="24"/>
                <w:lang w:val="ru-RU"/>
              </w:rPr>
              <w:t>5</w:t>
            </w:r>
          </w:p>
          <w:p w14:paraId="6C261C64" w14:textId="555C7F77" w:rsidR="00912DD6" w:rsidRPr="00912EEB" w:rsidRDefault="00912DD6" w:rsidP="00912DD6">
            <w:pPr>
              <w:rPr>
                <w:i/>
                <w:sz w:val="24"/>
                <w:szCs w:val="24"/>
                <w:lang w:val="ru-RU"/>
              </w:rPr>
            </w:pPr>
          </w:p>
        </w:tc>
        <w:tc>
          <w:tcPr>
            <w:tcW w:w="1585" w:type="dxa"/>
          </w:tcPr>
          <w:p w14:paraId="0D1C0937" w14:textId="77777777" w:rsidR="00912DD6" w:rsidRDefault="00912DD6" w:rsidP="00912DD6">
            <w:pPr>
              <w:rPr>
                <w:i/>
                <w:sz w:val="24"/>
                <w:szCs w:val="24"/>
              </w:rPr>
            </w:pPr>
            <w:r>
              <w:rPr>
                <w:i/>
                <w:sz w:val="24"/>
                <w:szCs w:val="24"/>
              </w:rPr>
              <w:t>online paginile/ site-uri primăriilor</w:t>
            </w:r>
          </w:p>
          <w:p w14:paraId="079A4825" w14:textId="77777777" w:rsidR="00912DD6" w:rsidRDefault="00912DD6" w:rsidP="00912DD6">
            <w:pPr>
              <w:rPr>
                <w:i/>
                <w:sz w:val="24"/>
                <w:szCs w:val="24"/>
              </w:rPr>
            </w:pPr>
            <w:r>
              <w:rPr>
                <w:i/>
                <w:sz w:val="24"/>
                <w:szCs w:val="24"/>
              </w:rPr>
              <w:t>s.Cazaclia</w:t>
            </w:r>
          </w:p>
        </w:tc>
        <w:tc>
          <w:tcPr>
            <w:tcW w:w="1418" w:type="dxa"/>
          </w:tcPr>
          <w:p w14:paraId="44CE59A8" w14:textId="532EA939" w:rsidR="00912DD6" w:rsidRDefault="00912DD6" w:rsidP="00912DD6">
            <w:pPr>
              <w:rPr>
                <w:i/>
                <w:sz w:val="24"/>
                <w:szCs w:val="24"/>
              </w:rPr>
            </w:pPr>
            <w:r w:rsidRPr="006D1301">
              <w:rPr>
                <w:i/>
                <w:sz w:val="24"/>
                <w:szCs w:val="24"/>
              </w:rPr>
              <w:t>Director, manager</w:t>
            </w:r>
          </w:p>
        </w:tc>
        <w:tc>
          <w:tcPr>
            <w:tcW w:w="3132" w:type="dxa"/>
          </w:tcPr>
          <w:p w14:paraId="3B524DEF" w14:textId="77777777" w:rsidR="00912DD6" w:rsidRDefault="004147F6" w:rsidP="00912DD6">
            <w:pPr>
              <w:rPr>
                <w:i/>
                <w:sz w:val="24"/>
                <w:szCs w:val="24"/>
              </w:rPr>
            </w:pPr>
            <w:hyperlink r:id="rId8" w:history="1">
              <w:r w:rsidR="00912DD6" w:rsidRPr="00763036">
                <w:rPr>
                  <w:rStyle w:val="a9"/>
                  <w:i/>
                  <w:sz w:val="24"/>
                  <w:szCs w:val="24"/>
                </w:rPr>
                <w:t>Cazaclia.primaria@mail.ru</w:t>
              </w:r>
            </w:hyperlink>
          </w:p>
          <w:p w14:paraId="5F84A3BD" w14:textId="77777777" w:rsidR="00912DD6" w:rsidRDefault="004147F6" w:rsidP="00912DD6">
            <w:pPr>
              <w:rPr>
                <w:i/>
                <w:sz w:val="24"/>
                <w:szCs w:val="24"/>
              </w:rPr>
            </w:pPr>
            <w:hyperlink r:id="rId9" w:history="1">
              <w:r w:rsidR="00912DD6" w:rsidRPr="00763036">
                <w:rPr>
                  <w:rStyle w:val="a9"/>
                  <w:i/>
                  <w:sz w:val="24"/>
                  <w:szCs w:val="24"/>
                </w:rPr>
                <w:t>primariacorten@mail.ru</w:t>
              </w:r>
            </w:hyperlink>
          </w:p>
          <w:p w14:paraId="7E8A624C" w14:textId="77777777" w:rsidR="00912DD6" w:rsidRDefault="004147F6" w:rsidP="00912DD6">
            <w:pPr>
              <w:rPr>
                <w:i/>
                <w:sz w:val="24"/>
                <w:szCs w:val="24"/>
              </w:rPr>
            </w:pPr>
            <w:hyperlink r:id="rId10" w:history="1">
              <w:r w:rsidR="00912DD6" w:rsidRPr="00763036">
                <w:rPr>
                  <w:rStyle w:val="a9"/>
                  <w:i/>
                  <w:sz w:val="24"/>
                  <w:szCs w:val="24"/>
                </w:rPr>
                <w:t>primaria-svetliy@yandex.ru</w:t>
              </w:r>
            </w:hyperlink>
          </w:p>
          <w:p w14:paraId="1DE9F93E" w14:textId="77777777" w:rsidR="00912DD6" w:rsidRDefault="004147F6" w:rsidP="00912DD6">
            <w:pPr>
              <w:rPr>
                <w:i/>
                <w:sz w:val="24"/>
                <w:szCs w:val="24"/>
              </w:rPr>
            </w:pPr>
            <w:hyperlink r:id="rId11" w:history="1">
              <w:r w:rsidR="00912DD6" w:rsidRPr="00763036">
                <w:rPr>
                  <w:rStyle w:val="a9"/>
                  <w:i/>
                  <w:sz w:val="24"/>
                  <w:szCs w:val="24"/>
                </w:rPr>
                <w:t>biudjetbalabanu@mail.ru</w:t>
              </w:r>
            </w:hyperlink>
          </w:p>
          <w:p w14:paraId="340B8E46" w14:textId="77777777" w:rsidR="00912DD6" w:rsidRDefault="004147F6" w:rsidP="00912DD6">
            <w:pPr>
              <w:rPr>
                <w:i/>
                <w:sz w:val="24"/>
                <w:szCs w:val="24"/>
              </w:rPr>
            </w:pPr>
            <w:hyperlink r:id="rId12" w:history="1">
              <w:r w:rsidR="00912DD6" w:rsidRPr="00763036">
                <w:rPr>
                  <w:rStyle w:val="a9"/>
                  <w:i/>
                  <w:sz w:val="24"/>
                  <w:szCs w:val="24"/>
                </w:rPr>
                <w:t>primaria.cealic@gmail.com</w:t>
              </w:r>
            </w:hyperlink>
          </w:p>
          <w:p w14:paraId="3A5DE999" w14:textId="77777777" w:rsidR="00912DD6" w:rsidRDefault="00912DD6" w:rsidP="00912DD6">
            <w:pPr>
              <w:rPr>
                <w:i/>
                <w:sz w:val="24"/>
                <w:szCs w:val="24"/>
              </w:rPr>
            </w:pPr>
          </w:p>
        </w:tc>
      </w:tr>
      <w:tr w:rsidR="00912DD6" w14:paraId="288BD194" w14:textId="77777777" w:rsidTr="007404C4">
        <w:tc>
          <w:tcPr>
            <w:tcW w:w="2240" w:type="dxa"/>
          </w:tcPr>
          <w:p w14:paraId="45C08468" w14:textId="77777777" w:rsidR="00912DD6" w:rsidRDefault="00912DD6" w:rsidP="00912DD6">
            <w:pPr>
              <w:rPr>
                <w:i/>
                <w:sz w:val="24"/>
                <w:szCs w:val="24"/>
              </w:rPr>
            </w:pPr>
            <w:r>
              <w:rPr>
                <w:i/>
                <w:sz w:val="24"/>
                <w:szCs w:val="24"/>
              </w:rPr>
              <w:t>Postări post - eveniment</w:t>
            </w:r>
          </w:p>
        </w:tc>
        <w:tc>
          <w:tcPr>
            <w:tcW w:w="1675" w:type="dxa"/>
          </w:tcPr>
          <w:p w14:paraId="05A46C04" w14:textId="77777777" w:rsidR="00912DD6" w:rsidRDefault="00912DD6" w:rsidP="00912DD6">
            <w:pPr>
              <w:rPr>
                <w:i/>
                <w:sz w:val="24"/>
                <w:szCs w:val="24"/>
              </w:rPr>
            </w:pPr>
            <w:r>
              <w:rPr>
                <w:i/>
                <w:sz w:val="24"/>
                <w:szCs w:val="24"/>
              </w:rPr>
              <w:t>după fiecare sesiune de informare</w:t>
            </w:r>
          </w:p>
          <w:p w14:paraId="61B3D0CB" w14:textId="0F10D390" w:rsidR="005A2FD8" w:rsidRPr="00912EEB" w:rsidRDefault="005A2FD8" w:rsidP="005A2FD8">
            <w:pPr>
              <w:rPr>
                <w:i/>
                <w:sz w:val="24"/>
                <w:szCs w:val="24"/>
                <w:lang w:val="ru-RU"/>
              </w:rPr>
            </w:pPr>
            <w:r>
              <w:rPr>
                <w:i/>
                <w:sz w:val="24"/>
                <w:szCs w:val="24"/>
                <w:lang w:val="ru-RU"/>
              </w:rPr>
              <w:t>2</w:t>
            </w:r>
            <w:r>
              <w:rPr>
                <w:i/>
                <w:sz w:val="24"/>
                <w:szCs w:val="24"/>
                <w:lang w:val="ru-RU"/>
              </w:rPr>
              <w:t>1</w:t>
            </w:r>
            <w:r>
              <w:rPr>
                <w:i/>
                <w:sz w:val="24"/>
                <w:szCs w:val="24"/>
                <w:lang w:val="en-US"/>
              </w:rPr>
              <w:t>.0</w:t>
            </w:r>
            <w:r>
              <w:rPr>
                <w:i/>
                <w:sz w:val="24"/>
                <w:szCs w:val="24"/>
                <w:lang w:val="ru-RU"/>
              </w:rPr>
              <w:t>2</w:t>
            </w:r>
            <w:r>
              <w:rPr>
                <w:i/>
                <w:sz w:val="24"/>
                <w:szCs w:val="24"/>
                <w:lang w:val="en-US"/>
              </w:rPr>
              <w:t>.202</w:t>
            </w:r>
            <w:r>
              <w:rPr>
                <w:i/>
                <w:sz w:val="24"/>
                <w:szCs w:val="24"/>
                <w:lang w:val="ru-RU"/>
              </w:rPr>
              <w:t>5</w:t>
            </w:r>
          </w:p>
          <w:p w14:paraId="0FD08DF4" w14:textId="14BAEA1B" w:rsidR="00912DD6" w:rsidRPr="00987008" w:rsidRDefault="00912DD6" w:rsidP="00912DD6">
            <w:pPr>
              <w:rPr>
                <w:i/>
                <w:sz w:val="24"/>
                <w:szCs w:val="24"/>
                <w:lang w:val="en-US"/>
              </w:rPr>
            </w:pPr>
          </w:p>
        </w:tc>
        <w:tc>
          <w:tcPr>
            <w:tcW w:w="1585" w:type="dxa"/>
          </w:tcPr>
          <w:p w14:paraId="4EE27B78" w14:textId="77777777" w:rsidR="00912DD6" w:rsidRDefault="00912DD6" w:rsidP="00912DD6">
            <w:pPr>
              <w:rPr>
                <w:i/>
                <w:sz w:val="24"/>
                <w:szCs w:val="24"/>
              </w:rPr>
            </w:pPr>
            <w:r>
              <w:rPr>
                <w:i/>
                <w:sz w:val="24"/>
                <w:szCs w:val="24"/>
              </w:rPr>
              <w:t>Online pe pagina facebook GAL Bugeac Kilim</w:t>
            </w:r>
          </w:p>
          <w:p w14:paraId="61A77C6A" w14:textId="77777777" w:rsidR="00912DD6" w:rsidRDefault="00912DD6" w:rsidP="00912DD6">
            <w:pPr>
              <w:rPr>
                <w:i/>
                <w:sz w:val="24"/>
                <w:szCs w:val="24"/>
              </w:rPr>
            </w:pPr>
            <w:r>
              <w:rPr>
                <w:i/>
                <w:sz w:val="24"/>
                <w:szCs w:val="24"/>
              </w:rPr>
              <w:t>s.Cazaclia</w:t>
            </w:r>
          </w:p>
        </w:tc>
        <w:tc>
          <w:tcPr>
            <w:tcW w:w="1418" w:type="dxa"/>
          </w:tcPr>
          <w:p w14:paraId="715CD5D5" w14:textId="7963034D" w:rsidR="00912DD6" w:rsidRDefault="00912DD6" w:rsidP="00912DD6">
            <w:pPr>
              <w:rPr>
                <w:i/>
                <w:sz w:val="24"/>
                <w:szCs w:val="24"/>
              </w:rPr>
            </w:pPr>
            <w:r w:rsidRPr="006D1301">
              <w:rPr>
                <w:i/>
                <w:sz w:val="24"/>
                <w:szCs w:val="24"/>
              </w:rPr>
              <w:t>Director, manager</w:t>
            </w:r>
          </w:p>
        </w:tc>
        <w:tc>
          <w:tcPr>
            <w:tcW w:w="3132" w:type="dxa"/>
          </w:tcPr>
          <w:p w14:paraId="118438BA" w14:textId="77777777" w:rsidR="00912DD6" w:rsidRPr="0044797C" w:rsidRDefault="00912DD6" w:rsidP="00912DD6">
            <w:pPr>
              <w:rPr>
                <w:i/>
                <w:sz w:val="24"/>
                <w:szCs w:val="24"/>
              </w:rPr>
            </w:pPr>
            <w:r w:rsidRPr="0044797C">
              <w:rPr>
                <w:i/>
                <w:sz w:val="24"/>
                <w:szCs w:val="24"/>
              </w:rPr>
              <w:t xml:space="preserve">Online pe pagina de facebook </w:t>
            </w:r>
            <w:r>
              <w:rPr>
                <w:i/>
                <w:sz w:val="24"/>
                <w:szCs w:val="24"/>
              </w:rPr>
              <w:t xml:space="preserve">a GAL .Informarea membrilor GAL </w:t>
            </w:r>
            <w:r w:rsidRPr="0044797C">
              <w:rPr>
                <w:i/>
                <w:sz w:val="24"/>
                <w:szCs w:val="24"/>
              </w:rPr>
              <w:t>despre ses</w:t>
            </w:r>
            <w:r>
              <w:rPr>
                <w:i/>
                <w:sz w:val="24"/>
                <w:szCs w:val="24"/>
              </w:rPr>
              <w:t>iunea de informare la sediul GAL</w:t>
            </w:r>
            <w:r w:rsidRPr="0044797C">
              <w:rPr>
                <w:i/>
                <w:sz w:val="24"/>
                <w:szCs w:val="24"/>
              </w:rPr>
              <w:t>.</w:t>
            </w:r>
          </w:p>
          <w:p w14:paraId="1881043A" w14:textId="77777777" w:rsidR="00912DD6" w:rsidRDefault="00912DD6" w:rsidP="00912DD6">
            <w:pPr>
              <w:rPr>
                <w:i/>
                <w:sz w:val="24"/>
                <w:szCs w:val="24"/>
              </w:rPr>
            </w:pPr>
            <w:r w:rsidRPr="0044797C">
              <w:rPr>
                <w:i/>
                <w:sz w:val="24"/>
                <w:szCs w:val="24"/>
              </w:rPr>
              <w:t>Întâlniri cu</w:t>
            </w:r>
            <w:r>
              <w:rPr>
                <w:i/>
                <w:sz w:val="24"/>
                <w:szCs w:val="24"/>
              </w:rPr>
              <w:t xml:space="preserve"> locuitorii din satele din  GAL Bugeac Kilim</w:t>
            </w:r>
            <w:r w:rsidRPr="0044797C">
              <w:rPr>
                <w:i/>
                <w:sz w:val="24"/>
                <w:szCs w:val="24"/>
              </w:rPr>
              <w:t>.</w:t>
            </w:r>
          </w:p>
        </w:tc>
      </w:tr>
      <w:tr w:rsidR="00912DD6" w14:paraId="428A530B" w14:textId="77777777" w:rsidTr="007404C4">
        <w:tc>
          <w:tcPr>
            <w:tcW w:w="2240" w:type="dxa"/>
          </w:tcPr>
          <w:p w14:paraId="16F3F090" w14:textId="77777777" w:rsidR="00912DD6" w:rsidRDefault="00912DD6" w:rsidP="00912DD6">
            <w:pPr>
              <w:rPr>
                <w:i/>
                <w:sz w:val="24"/>
                <w:szCs w:val="24"/>
              </w:rPr>
            </w:pPr>
            <w:r>
              <w:rPr>
                <w:i/>
                <w:sz w:val="24"/>
                <w:szCs w:val="24"/>
              </w:rPr>
              <w:t>Promovarea pe pagina de Facebook a GAL-ului</w:t>
            </w:r>
          </w:p>
        </w:tc>
        <w:tc>
          <w:tcPr>
            <w:tcW w:w="1675" w:type="dxa"/>
          </w:tcPr>
          <w:p w14:paraId="16CCE8CE" w14:textId="72D918F7" w:rsidR="005A2FD8" w:rsidRPr="00912EEB" w:rsidRDefault="00912DD6" w:rsidP="005A2FD8">
            <w:pPr>
              <w:rPr>
                <w:i/>
                <w:sz w:val="24"/>
                <w:szCs w:val="24"/>
                <w:lang w:val="ru-RU"/>
              </w:rPr>
            </w:pPr>
            <w:r>
              <w:rPr>
                <w:i/>
                <w:sz w:val="24"/>
                <w:szCs w:val="24"/>
              </w:rPr>
              <w:t xml:space="preserve"> </w:t>
            </w:r>
            <w:r w:rsidR="005A2FD8">
              <w:rPr>
                <w:i/>
                <w:sz w:val="24"/>
                <w:szCs w:val="24"/>
                <w:lang w:val="ru-RU"/>
              </w:rPr>
              <w:t>2</w:t>
            </w:r>
            <w:r w:rsidR="005A2FD8">
              <w:rPr>
                <w:i/>
                <w:sz w:val="24"/>
                <w:szCs w:val="24"/>
                <w:lang w:val="ru-RU"/>
              </w:rPr>
              <w:t>1</w:t>
            </w:r>
            <w:r w:rsidR="005A2FD8">
              <w:rPr>
                <w:i/>
                <w:sz w:val="24"/>
                <w:szCs w:val="24"/>
                <w:lang w:val="en-US"/>
              </w:rPr>
              <w:t>.0</w:t>
            </w:r>
            <w:r w:rsidR="005A2FD8">
              <w:rPr>
                <w:i/>
                <w:sz w:val="24"/>
                <w:szCs w:val="24"/>
                <w:lang w:val="ru-RU"/>
              </w:rPr>
              <w:t>2</w:t>
            </w:r>
            <w:r w:rsidR="005A2FD8">
              <w:rPr>
                <w:i/>
                <w:sz w:val="24"/>
                <w:szCs w:val="24"/>
                <w:lang w:val="en-US"/>
              </w:rPr>
              <w:t>.202</w:t>
            </w:r>
            <w:r w:rsidR="005A2FD8">
              <w:rPr>
                <w:i/>
                <w:sz w:val="24"/>
                <w:szCs w:val="24"/>
                <w:lang w:val="ru-RU"/>
              </w:rPr>
              <w:t>5</w:t>
            </w:r>
          </w:p>
          <w:p w14:paraId="276076F7" w14:textId="4E0BF6EF" w:rsidR="00912DD6" w:rsidRPr="00912EEB" w:rsidRDefault="00912DD6" w:rsidP="00912DD6">
            <w:pPr>
              <w:spacing w:after="240" w:line="259" w:lineRule="auto"/>
              <w:rPr>
                <w:i/>
                <w:sz w:val="24"/>
                <w:szCs w:val="24"/>
                <w:lang w:val="ru-RU"/>
              </w:rPr>
            </w:pPr>
          </w:p>
        </w:tc>
        <w:tc>
          <w:tcPr>
            <w:tcW w:w="1585" w:type="dxa"/>
          </w:tcPr>
          <w:p w14:paraId="3AC0B37A" w14:textId="77777777" w:rsidR="00912DD6" w:rsidRDefault="00912DD6" w:rsidP="00912DD6">
            <w:pPr>
              <w:rPr>
                <w:i/>
                <w:sz w:val="24"/>
                <w:szCs w:val="24"/>
              </w:rPr>
            </w:pPr>
            <w:r>
              <w:rPr>
                <w:i/>
                <w:sz w:val="24"/>
                <w:szCs w:val="24"/>
              </w:rPr>
              <w:t>Facebook</w:t>
            </w:r>
          </w:p>
          <w:p w14:paraId="0DB22FAE" w14:textId="77777777" w:rsidR="00912DD6" w:rsidRDefault="00912DD6" w:rsidP="00912DD6">
            <w:pPr>
              <w:rPr>
                <w:i/>
                <w:sz w:val="24"/>
                <w:szCs w:val="24"/>
              </w:rPr>
            </w:pPr>
          </w:p>
        </w:tc>
        <w:tc>
          <w:tcPr>
            <w:tcW w:w="1418" w:type="dxa"/>
          </w:tcPr>
          <w:p w14:paraId="07DBF052" w14:textId="3D6B01B7" w:rsidR="00912DD6" w:rsidRDefault="00912DD6" w:rsidP="00912DD6">
            <w:pPr>
              <w:rPr>
                <w:i/>
                <w:sz w:val="24"/>
                <w:szCs w:val="24"/>
              </w:rPr>
            </w:pPr>
            <w:r w:rsidRPr="006D1301">
              <w:rPr>
                <w:i/>
                <w:sz w:val="24"/>
                <w:szCs w:val="24"/>
              </w:rPr>
              <w:t>Director, manager</w:t>
            </w:r>
          </w:p>
        </w:tc>
        <w:tc>
          <w:tcPr>
            <w:tcW w:w="3132" w:type="dxa"/>
          </w:tcPr>
          <w:p w14:paraId="1B9F1F8E" w14:textId="77777777" w:rsidR="00912DD6" w:rsidRDefault="00912DD6" w:rsidP="00912DD6">
            <w:pPr>
              <w:rPr>
                <w:i/>
                <w:sz w:val="24"/>
                <w:szCs w:val="24"/>
              </w:rPr>
            </w:pPr>
            <w:r w:rsidRPr="00B15281">
              <w:rPr>
                <w:i/>
                <w:sz w:val="24"/>
                <w:szCs w:val="24"/>
              </w:rPr>
              <w:t>Publicitat</w:t>
            </w:r>
            <w:r>
              <w:rPr>
                <w:i/>
                <w:sz w:val="24"/>
                <w:szCs w:val="24"/>
              </w:rPr>
              <w:t xml:space="preserve">e pe pagina de Facebook </w:t>
            </w:r>
            <w:r w:rsidRPr="00B15281">
              <w:rPr>
                <w:i/>
                <w:sz w:val="24"/>
                <w:szCs w:val="24"/>
              </w:rPr>
              <w:t xml:space="preserve"> a GAL.Promovarea paginii cu pârghii gratuite.Postări și reportaje foto de la sesiunile </w:t>
            </w:r>
            <w:r w:rsidRPr="00B15281">
              <w:rPr>
                <w:i/>
                <w:sz w:val="24"/>
                <w:szCs w:val="24"/>
              </w:rPr>
              <w:lastRenderedPageBreak/>
              <w:t>organizate.</w:t>
            </w:r>
          </w:p>
        </w:tc>
      </w:tr>
      <w:tr w:rsidR="00912DD6" w14:paraId="5C47C3DE" w14:textId="77777777" w:rsidTr="007404C4">
        <w:tc>
          <w:tcPr>
            <w:tcW w:w="2240" w:type="dxa"/>
          </w:tcPr>
          <w:p w14:paraId="4FA09946" w14:textId="77777777" w:rsidR="00912DD6" w:rsidRDefault="00912DD6" w:rsidP="00912DD6">
            <w:pPr>
              <w:rPr>
                <w:i/>
                <w:sz w:val="24"/>
                <w:szCs w:val="24"/>
              </w:rPr>
            </w:pPr>
            <w:r>
              <w:rPr>
                <w:i/>
                <w:sz w:val="24"/>
                <w:szCs w:val="24"/>
              </w:rPr>
              <w:lastRenderedPageBreak/>
              <w:t xml:space="preserve">Distribuirea anunțurilor  în localități (format A4) </w:t>
            </w:r>
          </w:p>
        </w:tc>
        <w:tc>
          <w:tcPr>
            <w:tcW w:w="1675" w:type="dxa"/>
          </w:tcPr>
          <w:p w14:paraId="5F24E8D2" w14:textId="4F8B319E" w:rsidR="00912DD6" w:rsidRPr="00912EEB" w:rsidRDefault="005A2FD8" w:rsidP="00912DD6">
            <w:pPr>
              <w:spacing w:after="240" w:line="259" w:lineRule="auto"/>
              <w:rPr>
                <w:i/>
                <w:sz w:val="24"/>
                <w:szCs w:val="24"/>
                <w:lang w:val="ru-RU"/>
              </w:rPr>
            </w:pPr>
            <w:r>
              <w:rPr>
                <w:i/>
                <w:sz w:val="24"/>
                <w:szCs w:val="24"/>
                <w:lang w:val="ru-RU"/>
              </w:rPr>
              <w:t>24</w:t>
            </w:r>
            <w:r w:rsidR="00912DD6">
              <w:rPr>
                <w:i/>
                <w:sz w:val="24"/>
                <w:szCs w:val="24"/>
              </w:rPr>
              <w:t>.0</w:t>
            </w:r>
            <w:r>
              <w:rPr>
                <w:i/>
                <w:sz w:val="24"/>
                <w:szCs w:val="24"/>
                <w:lang w:val="ru-RU"/>
              </w:rPr>
              <w:t>2</w:t>
            </w:r>
            <w:r w:rsidR="00912DD6">
              <w:rPr>
                <w:i/>
                <w:sz w:val="24"/>
                <w:szCs w:val="24"/>
              </w:rPr>
              <w:t>.202</w:t>
            </w:r>
            <w:r>
              <w:rPr>
                <w:i/>
                <w:sz w:val="24"/>
                <w:szCs w:val="24"/>
                <w:lang w:val="ru-RU"/>
              </w:rPr>
              <w:t>5</w:t>
            </w:r>
            <w:r w:rsidR="00912DD6">
              <w:rPr>
                <w:i/>
                <w:sz w:val="24"/>
                <w:szCs w:val="24"/>
              </w:rPr>
              <w:t xml:space="preserve"> - </w:t>
            </w:r>
            <w:r>
              <w:rPr>
                <w:i/>
                <w:sz w:val="24"/>
                <w:szCs w:val="24"/>
                <w:lang w:val="ru-RU"/>
              </w:rPr>
              <w:t>28</w:t>
            </w:r>
            <w:r w:rsidR="00912DD6">
              <w:rPr>
                <w:i/>
                <w:sz w:val="24"/>
                <w:szCs w:val="24"/>
              </w:rPr>
              <w:t>.0</w:t>
            </w:r>
            <w:r>
              <w:rPr>
                <w:i/>
                <w:sz w:val="24"/>
                <w:szCs w:val="24"/>
                <w:lang w:val="ru-RU"/>
              </w:rPr>
              <w:t>2</w:t>
            </w:r>
            <w:r w:rsidR="00912DD6">
              <w:rPr>
                <w:i/>
                <w:sz w:val="24"/>
                <w:szCs w:val="24"/>
              </w:rPr>
              <w:t>.202</w:t>
            </w:r>
            <w:r>
              <w:rPr>
                <w:i/>
                <w:sz w:val="24"/>
                <w:szCs w:val="24"/>
                <w:lang w:val="ru-RU"/>
              </w:rPr>
              <w:t>5</w:t>
            </w:r>
          </w:p>
        </w:tc>
        <w:tc>
          <w:tcPr>
            <w:tcW w:w="1585" w:type="dxa"/>
          </w:tcPr>
          <w:p w14:paraId="2604AAB0" w14:textId="67BF1F53" w:rsidR="00912DD6" w:rsidRDefault="00912DD6" w:rsidP="00912DD6">
            <w:pPr>
              <w:rPr>
                <w:i/>
                <w:sz w:val="24"/>
                <w:szCs w:val="24"/>
              </w:rPr>
            </w:pPr>
            <w:r>
              <w:rPr>
                <w:i/>
                <w:sz w:val="24"/>
                <w:szCs w:val="24"/>
              </w:rPr>
              <w:t>Localitățile AGAL Bugeac Kilim:</w:t>
            </w:r>
          </w:p>
          <w:p w14:paraId="1C14F915" w14:textId="77777777" w:rsidR="00912DD6" w:rsidRDefault="00912DD6" w:rsidP="00912DD6">
            <w:pPr>
              <w:rPr>
                <w:i/>
                <w:sz w:val="24"/>
                <w:szCs w:val="24"/>
              </w:rPr>
            </w:pPr>
            <w:r>
              <w:rPr>
                <w:i/>
                <w:sz w:val="24"/>
                <w:szCs w:val="24"/>
              </w:rPr>
              <w:t>s.Cazaclia</w:t>
            </w:r>
          </w:p>
          <w:p w14:paraId="6BA4579E" w14:textId="77777777" w:rsidR="00912DD6" w:rsidRDefault="00912DD6" w:rsidP="00912DD6">
            <w:pPr>
              <w:rPr>
                <w:i/>
                <w:sz w:val="24"/>
                <w:szCs w:val="24"/>
              </w:rPr>
            </w:pPr>
            <w:r>
              <w:rPr>
                <w:i/>
                <w:sz w:val="24"/>
                <w:szCs w:val="24"/>
              </w:rPr>
              <w:t>s.Corten</w:t>
            </w:r>
          </w:p>
          <w:p w14:paraId="1AC2430F" w14:textId="083E802C" w:rsidR="00912DD6" w:rsidRDefault="00912DD6" w:rsidP="00912DD6">
            <w:pPr>
              <w:rPr>
                <w:i/>
                <w:sz w:val="24"/>
                <w:szCs w:val="24"/>
              </w:rPr>
            </w:pPr>
            <w:r>
              <w:rPr>
                <w:i/>
                <w:sz w:val="24"/>
                <w:szCs w:val="24"/>
              </w:rPr>
              <w:t>c.Svetlii</w:t>
            </w:r>
          </w:p>
          <w:p w14:paraId="29935744" w14:textId="77777777" w:rsidR="00912DD6" w:rsidRDefault="00912DD6" w:rsidP="00912DD6">
            <w:pPr>
              <w:rPr>
                <w:i/>
                <w:sz w:val="24"/>
                <w:szCs w:val="24"/>
              </w:rPr>
            </w:pPr>
            <w:r>
              <w:rPr>
                <w:i/>
                <w:sz w:val="24"/>
                <w:szCs w:val="24"/>
              </w:rPr>
              <w:t>s.Balabanu</w:t>
            </w:r>
          </w:p>
          <w:p w14:paraId="148783C1" w14:textId="6AB00CBA" w:rsidR="00912DD6" w:rsidRDefault="00912DD6" w:rsidP="00912DD6">
            <w:pPr>
              <w:rPr>
                <w:i/>
                <w:sz w:val="24"/>
                <w:szCs w:val="24"/>
              </w:rPr>
            </w:pPr>
            <w:r>
              <w:rPr>
                <w:i/>
                <w:sz w:val="24"/>
                <w:szCs w:val="24"/>
              </w:rPr>
              <w:t>c.Cealik</w:t>
            </w:r>
          </w:p>
        </w:tc>
        <w:tc>
          <w:tcPr>
            <w:tcW w:w="1418" w:type="dxa"/>
          </w:tcPr>
          <w:p w14:paraId="2DD6317F" w14:textId="693E8536" w:rsidR="00912DD6" w:rsidRDefault="00912DD6" w:rsidP="00912DD6">
            <w:pPr>
              <w:rPr>
                <w:i/>
                <w:sz w:val="24"/>
                <w:szCs w:val="24"/>
              </w:rPr>
            </w:pPr>
            <w:r w:rsidRPr="006D1301">
              <w:rPr>
                <w:i/>
                <w:sz w:val="24"/>
                <w:szCs w:val="24"/>
              </w:rPr>
              <w:t>Director, manager</w:t>
            </w:r>
          </w:p>
        </w:tc>
        <w:tc>
          <w:tcPr>
            <w:tcW w:w="3132" w:type="dxa"/>
          </w:tcPr>
          <w:p w14:paraId="0D359953" w14:textId="77777777" w:rsidR="00912DD6" w:rsidRDefault="00912DD6" w:rsidP="00912DD6">
            <w:pPr>
              <w:rPr>
                <w:i/>
                <w:sz w:val="24"/>
                <w:szCs w:val="24"/>
              </w:rPr>
            </w:pPr>
            <w:r w:rsidRPr="00B15281">
              <w:rPr>
                <w:i/>
                <w:sz w:val="24"/>
                <w:szCs w:val="24"/>
              </w:rPr>
              <w:t>Distribuirea regulamentului concurs</w:t>
            </w:r>
            <w:r>
              <w:rPr>
                <w:i/>
                <w:sz w:val="24"/>
                <w:szCs w:val="24"/>
              </w:rPr>
              <w:t>ului LEADER în comunitățile GAL</w:t>
            </w:r>
            <w:r w:rsidRPr="00B15281">
              <w:rPr>
                <w:i/>
                <w:sz w:val="24"/>
                <w:szCs w:val="24"/>
              </w:rPr>
              <w:t>, în format A4,</w:t>
            </w:r>
            <w:r>
              <w:rPr>
                <w:i/>
                <w:sz w:val="24"/>
                <w:szCs w:val="24"/>
              </w:rPr>
              <w:t xml:space="preserve"> în spațiile publice ale GAL</w:t>
            </w:r>
            <w:r w:rsidRPr="00B15281">
              <w:rPr>
                <w:i/>
                <w:sz w:val="24"/>
                <w:szCs w:val="24"/>
              </w:rPr>
              <w:t>. Implicarea voluntarilor și a autorităților locale în diseminarea informațiilor.</w:t>
            </w:r>
          </w:p>
        </w:tc>
      </w:tr>
      <w:tr w:rsidR="00912DD6" w14:paraId="4AA47723" w14:textId="77777777" w:rsidTr="007404C4">
        <w:tc>
          <w:tcPr>
            <w:tcW w:w="2240" w:type="dxa"/>
          </w:tcPr>
          <w:p w14:paraId="4831F6C3" w14:textId="77777777" w:rsidR="00912DD6" w:rsidRDefault="00912DD6" w:rsidP="00912DD6">
            <w:pPr>
              <w:rPr>
                <w:i/>
                <w:sz w:val="24"/>
                <w:szCs w:val="24"/>
              </w:rPr>
            </w:pPr>
            <w:r>
              <w:rPr>
                <w:i/>
                <w:sz w:val="24"/>
                <w:szCs w:val="24"/>
              </w:rPr>
              <w:t>Promovarea pe  grupuri de socializare  locale/ comunale</w:t>
            </w:r>
          </w:p>
        </w:tc>
        <w:tc>
          <w:tcPr>
            <w:tcW w:w="1675" w:type="dxa"/>
          </w:tcPr>
          <w:p w14:paraId="3FD46BE2" w14:textId="2D6E2F92" w:rsidR="00912DD6" w:rsidRPr="00912EEB" w:rsidRDefault="005A2FD8" w:rsidP="00912DD6">
            <w:pPr>
              <w:spacing w:after="240" w:line="259" w:lineRule="auto"/>
              <w:rPr>
                <w:i/>
                <w:sz w:val="24"/>
                <w:szCs w:val="24"/>
                <w:lang w:val="ru-RU"/>
              </w:rPr>
            </w:pPr>
            <w:r>
              <w:rPr>
                <w:i/>
                <w:color w:val="050505"/>
                <w:sz w:val="24"/>
                <w:szCs w:val="24"/>
                <w:lang w:val="ru-RU"/>
              </w:rPr>
              <w:t>28</w:t>
            </w:r>
            <w:r w:rsidR="00912DD6">
              <w:rPr>
                <w:i/>
                <w:sz w:val="24"/>
                <w:szCs w:val="24"/>
              </w:rPr>
              <w:t>.</w:t>
            </w:r>
            <w:r>
              <w:rPr>
                <w:i/>
                <w:sz w:val="24"/>
                <w:szCs w:val="24"/>
                <w:lang w:val="ru-RU"/>
              </w:rPr>
              <w:t>02</w:t>
            </w:r>
            <w:r w:rsidR="00912DD6">
              <w:rPr>
                <w:i/>
                <w:sz w:val="24"/>
                <w:szCs w:val="24"/>
              </w:rPr>
              <w:t>.202</w:t>
            </w:r>
            <w:r>
              <w:rPr>
                <w:i/>
                <w:sz w:val="24"/>
                <w:szCs w:val="24"/>
                <w:lang w:val="ru-RU"/>
              </w:rPr>
              <w:t>5</w:t>
            </w:r>
            <w:r w:rsidR="00912DD6">
              <w:rPr>
                <w:i/>
                <w:sz w:val="24"/>
                <w:szCs w:val="24"/>
              </w:rPr>
              <w:t xml:space="preserve"> </w:t>
            </w:r>
          </w:p>
        </w:tc>
        <w:tc>
          <w:tcPr>
            <w:tcW w:w="1585" w:type="dxa"/>
          </w:tcPr>
          <w:p w14:paraId="533B9D29" w14:textId="77777777" w:rsidR="00912DD6" w:rsidRDefault="00912DD6" w:rsidP="00912DD6">
            <w:pPr>
              <w:rPr>
                <w:i/>
                <w:sz w:val="24"/>
                <w:szCs w:val="24"/>
              </w:rPr>
            </w:pPr>
            <w:r>
              <w:rPr>
                <w:i/>
                <w:sz w:val="24"/>
                <w:szCs w:val="24"/>
              </w:rPr>
              <w:t>Facebook, Viber,</w:t>
            </w:r>
          </w:p>
        </w:tc>
        <w:tc>
          <w:tcPr>
            <w:tcW w:w="1418" w:type="dxa"/>
          </w:tcPr>
          <w:p w14:paraId="3109027D" w14:textId="16060ECE" w:rsidR="00912DD6" w:rsidRDefault="00912DD6" w:rsidP="00912DD6">
            <w:pPr>
              <w:rPr>
                <w:i/>
                <w:sz w:val="24"/>
                <w:szCs w:val="24"/>
              </w:rPr>
            </w:pPr>
            <w:r w:rsidRPr="006D1301">
              <w:rPr>
                <w:i/>
                <w:sz w:val="24"/>
                <w:szCs w:val="24"/>
              </w:rPr>
              <w:t>Director, manager</w:t>
            </w:r>
          </w:p>
        </w:tc>
        <w:tc>
          <w:tcPr>
            <w:tcW w:w="3132" w:type="dxa"/>
          </w:tcPr>
          <w:p w14:paraId="41B15206" w14:textId="66D48344" w:rsidR="00912DD6" w:rsidRDefault="00912DD6" w:rsidP="00912DD6">
            <w:pPr>
              <w:rPr>
                <w:i/>
                <w:sz w:val="24"/>
                <w:szCs w:val="24"/>
              </w:rPr>
            </w:pPr>
            <w:r w:rsidRPr="00C901BC">
              <w:rPr>
                <w:i/>
                <w:sz w:val="24"/>
                <w:szCs w:val="24"/>
              </w:rPr>
              <w:t xml:space="preserve">Promovarea în grupurile sociale locale/comunitare </w:t>
            </w:r>
            <w:r>
              <w:rPr>
                <w:i/>
                <w:sz w:val="24"/>
                <w:szCs w:val="24"/>
              </w:rPr>
              <w:t>AGAL</w:t>
            </w:r>
            <w:r w:rsidRPr="00C901BC">
              <w:rPr>
                <w:i/>
                <w:sz w:val="24"/>
                <w:szCs w:val="24"/>
              </w:rPr>
              <w:t xml:space="preserve"> Bu</w:t>
            </w:r>
            <w:r>
              <w:rPr>
                <w:i/>
                <w:sz w:val="24"/>
                <w:szCs w:val="24"/>
              </w:rPr>
              <w:t>ge</w:t>
            </w:r>
            <w:r w:rsidRPr="00C901BC">
              <w:rPr>
                <w:i/>
                <w:sz w:val="24"/>
                <w:szCs w:val="24"/>
              </w:rPr>
              <w:t>a</w:t>
            </w:r>
            <w:r>
              <w:rPr>
                <w:i/>
                <w:sz w:val="24"/>
                <w:szCs w:val="24"/>
              </w:rPr>
              <w:t xml:space="preserve">c </w:t>
            </w:r>
            <w:r w:rsidRPr="00C901BC">
              <w:rPr>
                <w:i/>
                <w:sz w:val="24"/>
                <w:szCs w:val="24"/>
              </w:rPr>
              <w:t xml:space="preserve"> Kilim. VIBER FACEBOOK.Organizarea de întâlniri cu sătenii MIGA. Asistență în dezvoltarea de proiecte.</w:t>
            </w:r>
          </w:p>
        </w:tc>
      </w:tr>
      <w:tr w:rsidR="00912DD6" w14:paraId="2BD1684D" w14:textId="77777777" w:rsidTr="007404C4">
        <w:tc>
          <w:tcPr>
            <w:tcW w:w="2240" w:type="dxa"/>
          </w:tcPr>
          <w:p w14:paraId="2562EE88" w14:textId="77777777" w:rsidR="00912DD6" w:rsidRDefault="00912DD6" w:rsidP="00912DD6">
            <w:pPr>
              <w:rPr>
                <w:i/>
                <w:sz w:val="24"/>
                <w:szCs w:val="24"/>
              </w:rPr>
            </w:pPr>
            <w:r>
              <w:rPr>
                <w:i/>
                <w:sz w:val="24"/>
                <w:szCs w:val="24"/>
              </w:rPr>
              <w:t xml:space="preserve">Sesiune de informare pentru localitatea </w:t>
            </w:r>
          </w:p>
          <w:p w14:paraId="227B5415" w14:textId="43CE8850" w:rsidR="00912DD6" w:rsidRDefault="005A2FD8" w:rsidP="00912DD6">
            <w:pPr>
              <w:rPr>
                <w:i/>
                <w:sz w:val="24"/>
                <w:szCs w:val="24"/>
              </w:rPr>
            </w:pPr>
            <w:r>
              <w:rPr>
                <w:i/>
                <w:sz w:val="24"/>
                <w:szCs w:val="24"/>
              </w:rPr>
              <w:t>s.Balabanu</w:t>
            </w:r>
          </w:p>
        </w:tc>
        <w:tc>
          <w:tcPr>
            <w:tcW w:w="1675" w:type="dxa"/>
          </w:tcPr>
          <w:p w14:paraId="7E1A2AEA" w14:textId="47715AC2" w:rsidR="00912DD6" w:rsidRPr="007404C4" w:rsidRDefault="007404C4" w:rsidP="00912DD6">
            <w:pPr>
              <w:rPr>
                <w:i/>
                <w:sz w:val="24"/>
                <w:szCs w:val="24"/>
                <w:lang w:val="en-US"/>
              </w:rPr>
            </w:pPr>
            <w:r w:rsidRPr="007404C4">
              <w:rPr>
                <w:i/>
                <w:sz w:val="24"/>
                <w:szCs w:val="24"/>
                <w:highlight w:val="yellow"/>
                <w:lang w:val="en-US"/>
              </w:rPr>
              <w:t>1</w:t>
            </w:r>
            <w:r>
              <w:rPr>
                <w:i/>
                <w:sz w:val="24"/>
                <w:szCs w:val="24"/>
                <w:lang w:val="en-US"/>
              </w:rPr>
              <w:t>.</w:t>
            </w:r>
            <w:r w:rsidR="005A2FD8">
              <w:rPr>
                <w:i/>
                <w:sz w:val="24"/>
                <w:szCs w:val="24"/>
                <w:lang w:val="ru-RU"/>
              </w:rPr>
              <w:t>03</w:t>
            </w:r>
            <w:r w:rsidR="00912DD6">
              <w:rPr>
                <w:i/>
                <w:sz w:val="24"/>
                <w:szCs w:val="24"/>
              </w:rPr>
              <w:t>.0</w:t>
            </w:r>
            <w:r w:rsidR="005A2FD8">
              <w:rPr>
                <w:i/>
                <w:sz w:val="24"/>
                <w:szCs w:val="24"/>
                <w:lang w:val="en-US"/>
              </w:rPr>
              <w:t>3</w:t>
            </w:r>
            <w:r w:rsidR="00912DD6">
              <w:rPr>
                <w:i/>
                <w:sz w:val="24"/>
                <w:szCs w:val="24"/>
              </w:rPr>
              <w:t>.202</w:t>
            </w:r>
            <w:r w:rsidR="005A2FD8">
              <w:rPr>
                <w:i/>
                <w:sz w:val="24"/>
                <w:szCs w:val="24"/>
                <w:lang w:val="ru-RU"/>
              </w:rPr>
              <w:t>5</w:t>
            </w:r>
          </w:p>
          <w:p w14:paraId="70555F5A" w14:textId="23FD4CA0" w:rsidR="005A2FD8" w:rsidRPr="007404C4" w:rsidRDefault="007404C4" w:rsidP="007404C4">
            <w:pPr>
              <w:rPr>
                <w:i/>
                <w:sz w:val="24"/>
                <w:szCs w:val="24"/>
                <w:lang w:val="en-US"/>
              </w:rPr>
            </w:pPr>
            <w:r w:rsidRPr="007404C4">
              <w:rPr>
                <w:i/>
                <w:sz w:val="24"/>
                <w:szCs w:val="24"/>
                <w:highlight w:val="yellow"/>
                <w:lang w:val="en-US"/>
              </w:rPr>
              <w:t>2</w:t>
            </w:r>
            <w:r>
              <w:rPr>
                <w:i/>
                <w:sz w:val="24"/>
                <w:szCs w:val="24"/>
                <w:lang w:val="en-US"/>
              </w:rPr>
              <w:t>.10</w:t>
            </w:r>
            <w:r w:rsidR="005A2FD8">
              <w:rPr>
                <w:i/>
                <w:sz w:val="24"/>
                <w:szCs w:val="24"/>
              </w:rPr>
              <w:t>.0</w:t>
            </w:r>
            <w:r w:rsidR="005A2FD8">
              <w:rPr>
                <w:i/>
                <w:sz w:val="24"/>
                <w:szCs w:val="24"/>
                <w:lang w:val="en-US"/>
              </w:rPr>
              <w:t>3</w:t>
            </w:r>
            <w:r w:rsidR="005A2FD8">
              <w:rPr>
                <w:i/>
                <w:sz w:val="24"/>
                <w:szCs w:val="24"/>
              </w:rPr>
              <w:t>.202</w:t>
            </w:r>
            <w:r w:rsidR="005A2FD8">
              <w:rPr>
                <w:i/>
                <w:sz w:val="24"/>
                <w:szCs w:val="24"/>
                <w:lang w:val="ru-RU"/>
              </w:rPr>
              <w:t>5</w:t>
            </w:r>
          </w:p>
        </w:tc>
        <w:tc>
          <w:tcPr>
            <w:tcW w:w="1585" w:type="dxa"/>
          </w:tcPr>
          <w:p w14:paraId="7C58D265" w14:textId="1369B6C9" w:rsidR="00912DD6" w:rsidRDefault="005A2FD8" w:rsidP="00912DD6">
            <w:pPr>
              <w:rPr>
                <w:i/>
                <w:sz w:val="24"/>
                <w:szCs w:val="24"/>
              </w:rPr>
            </w:pPr>
            <w:r>
              <w:rPr>
                <w:i/>
                <w:sz w:val="24"/>
                <w:szCs w:val="24"/>
              </w:rPr>
              <w:t>Primăria s.Balabanu</w:t>
            </w:r>
            <w:r>
              <w:rPr>
                <w:i/>
                <w:sz w:val="24"/>
                <w:szCs w:val="24"/>
              </w:rPr>
              <w:t xml:space="preserve"> </w:t>
            </w:r>
          </w:p>
          <w:p w14:paraId="1637E29B" w14:textId="2984607E" w:rsidR="00912DD6" w:rsidRDefault="00912DD6" w:rsidP="00912DD6">
            <w:pPr>
              <w:rPr>
                <w:i/>
                <w:sz w:val="24"/>
                <w:szCs w:val="24"/>
              </w:rPr>
            </w:pPr>
          </w:p>
        </w:tc>
        <w:tc>
          <w:tcPr>
            <w:tcW w:w="1418" w:type="dxa"/>
          </w:tcPr>
          <w:p w14:paraId="78FCFECA" w14:textId="08E37C65" w:rsidR="00912DD6" w:rsidRPr="00912DD6" w:rsidRDefault="00912DD6" w:rsidP="00912DD6">
            <w:pPr>
              <w:rPr>
                <w:i/>
                <w:sz w:val="24"/>
                <w:szCs w:val="24"/>
                <w:lang w:val="ru-RU"/>
              </w:rPr>
            </w:pPr>
            <w:r w:rsidRPr="006D1301">
              <w:rPr>
                <w:i/>
                <w:sz w:val="24"/>
                <w:szCs w:val="24"/>
              </w:rPr>
              <w:t>Director, manager</w:t>
            </w:r>
            <w:r>
              <w:rPr>
                <w:i/>
                <w:sz w:val="24"/>
                <w:szCs w:val="24"/>
              </w:rPr>
              <w:t>,</w:t>
            </w:r>
            <w:r>
              <w:rPr>
                <w:rFonts w:ascii="Arial" w:hAnsi="Arial" w:cs="Arial"/>
                <w:color w:val="000000"/>
                <w:sz w:val="36"/>
                <w:szCs w:val="36"/>
              </w:rPr>
              <w:t xml:space="preserve"> </w:t>
            </w:r>
            <w:r w:rsidRPr="00912DD6">
              <w:rPr>
                <w:rFonts w:ascii="Arial" w:hAnsi="Arial" w:cs="Arial"/>
                <w:color w:val="000000"/>
              </w:rPr>
              <w:t>președintele</w:t>
            </w:r>
          </w:p>
        </w:tc>
        <w:tc>
          <w:tcPr>
            <w:tcW w:w="3132" w:type="dxa"/>
          </w:tcPr>
          <w:p w14:paraId="1CC78B37" w14:textId="0F60B15B" w:rsidR="00912DD6" w:rsidRDefault="00912DD6" w:rsidP="00912DD6">
            <w:pPr>
              <w:rPr>
                <w:i/>
                <w:sz w:val="24"/>
                <w:szCs w:val="24"/>
              </w:rPr>
            </w:pPr>
            <w:r>
              <w:rPr>
                <w:i/>
                <w:sz w:val="24"/>
                <w:szCs w:val="24"/>
              </w:rPr>
              <w:t>- 2 ședință ci Prezentarea documentației pentru apelul locali s.Cazaclia</w:t>
            </w:r>
          </w:p>
          <w:p w14:paraId="2E346BF6" w14:textId="5FC11F71" w:rsidR="00912DD6" w:rsidRDefault="00912DD6" w:rsidP="00912DD6">
            <w:pPr>
              <w:rPr>
                <w:i/>
                <w:sz w:val="24"/>
                <w:szCs w:val="24"/>
              </w:rPr>
            </w:pPr>
            <w:r>
              <w:rPr>
                <w:i/>
                <w:sz w:val="24"/>
                <w:szCs w:val="24"/>
              </w:rPr>
              <w:t>- 20 anunțuri postate</w:t>
            </w:r>
          </w:p>
          <w:p w14:paraId="2C1E91F0" w14:textId="305A8391" w:rsidR="00912DD6" w:rsidRDefault="00912DD6" w:rsidP="00912DD6">
            <w:pPr>
              <w:rPr>
                <w:i/>
                <w:sz w:val="24"/>
                <w:szCs w:val="24"/>
              </w:rPr>
            </w:pPr>
            <w:r>
              <w:rPr>
                <w:i/>
                <w:sz w:val="24"/>
                <w:szCs w:val="24"/>
              </w:rPr>
              <w:t>-20-36 Potențiali beneficiari informați</w:t>
            </w:r>
          </w:p>
        </w:tc>
      </w:tr>
      <w:tr w:rsidR="00912DD6" w14:paraId="55CC6439" w14:textId="77777777" w:rsidTr="007404C4">
        <w:tc>
          <w:tcPr>
            <w:tcW w:w="2240" w:type="dxa"/>
            <w:shd w:val="clear" w:color="auto" w:fill="auto"/>
          </w:tcPr>
          <w:p w14:paraId="31A913B5" w14:textId="77777777" w:rsidR="00912DD6" w:rsidRDefault="00912DD6" w:rsidP="00912DD6">
            <w:pPr>
              <w:rPr>
                <w:i/>
                <w:sz w:val="24"/>
                <w:szCs w:val="24"/>
              </w:rPr>
            </w:pPr>
            <w:r>
              <w:rPr>
                <w:i/>
                <w:sz w:val="24"/>
                <w:szCs w:val="24"/>
              </w:rPr>
              <w:t xml:space="preserve">Sesiune de informare pentru localitatea </w:t>
            </w:r>
          </w:p>
          <w:p w14:paraId="1B9B09B9" w14:textId="3E65C5B2" w:rsidR="005A2FD8" w:rsidRDefault="005A2FD8" w:rsidP="00912DD6">
            <w:pPr>
              <w:rPr>
                <w:i/>
                <w:sz w:val="24"/>
                <w:szCs w:val="24"/>
              </w:rPr>
            </w:pPr>
            <w:r>
              <w:rPr>
                <w:i/>
                <w:sz w:val="24"/>
                <w:szCs w:val="24"/>
              </w:rPr>
              <w:t>c.Cealik</w:t>
            </w:r>
          </w:p>
        </w:tc>
        <w:tc>
          <w:tcPr>
            <w:tcW w:w="1675" w:type="dxa"/>
          </w:tcPr>
          <w:p w14:paraId="25D0B714" w14:textId="09C0E6A2" w:rsidR="00912DD6" w:rsidRPr="007404C4" w:rsidRDefault="007404C4" w:rsidP="00912DD6">
            <w:pPr>
              <w:spacing w:after="240" w:line="259" w:lineRule="auto"/>
              <w:rPr>
                <w:i/>
                <w:color w:val="050505"/>
                <w:sz w:val="24"/>
                <w:szCs w:val="24"/>
              </w:rPr>
            </w:pPr>
            <w:r w:rsidRPr="007404C4">
              <w:rPr>
                <w:i/>
                <w:color w:val="050505"/>
                <w:sz w:val="24"/>
                <w:szCs w:val="24"/>
                <w:highlight w:val="yellow"/>
              </w:rPr>
              <w:t>1</w:t>
            </w:r>
            <w:r>
              <w:rPr>
                <w:i/>
                <w:color w:val="050505"/>
                <w:sz w:val="24"/>
                <w:szCs w:val="24"/>
              </w:rPr>
              <w:t>.</w:t>
            </w:r>
            <w:r w:rsidR="005A2FD8">
              <w:rPr>
                <w:i/>
                <w:color w:val="050505"/>
                <w:sz w:val="24"/>
                <w:szCs w:val="24"/>
              </w:rPr>
              <w:t>04</w:t>
            </w:r>
            <w:r w:rsidR="00912DD6">
              <w:rPr>
                <w:i/>
                <w:sz w:val="24"/>
                <w:szCs w:val="24"/>
              </w:rPr>
              <w:t>.0</w:t>
            </w:r>
            <w:r w:rsidR="005A2FD8">
              <w:rPr>
                <w:i/>
                <w:sz w:val="24"/>
                <w:szCs w:val="24"/>
                <w:lang w:val="en-US"/>
              </w:rPr>
              <w:t>3</w:t>
            </w:r>
            <w:r w:rsidR="00912DD6">
              <w:rPr>
                <w:i/>
                <w:sz w:val="24"/>
                <w:szCs w:val="24"/>
              </w:rPr>
              <w:t>.202</w:t>
            </w:r>
            <w:r w:rsidR="005A2FD8">
              <w:rPr>
                <w:i/>
                <w:sz w:val="24"/>
                <w:szCs w:val="24"/>
                <w:lang w:val="en-US"/>
              </w:rPr>
              <w:t>5</w:t>
            </w:r>
            <w:r w:rsidR="00912DD6">
              <w:rPr>
                <w:b/>
                <w:i/>
                <w:sz w:val="24"/>
                <w:szCs w:val="24"/>
              </w:rPr>
              <w:t xml:space="preserve"> </w:t>
            </w:r>
            <w:r w:rsidR="00912DD6" w:rsidRPr="00DA0E7A">
              <w:rPr>
                <w:i/>
                <w:sz w:val="24"/>
                <w:szCs w:val="24"/>
              </w:rPr>
              <w:t xml:space="preserve"> </w:t>
            </w:r>
          </w:p>
          <w:p w14:paraId="530C4EEF" w14:textId="485C9CEF" w:rsidR="007404C4" w:rsidRDefault="007404C4" w:rsidP="00912DD6">
            <w:pPr>
              <w:rPr>
                <w:i/>
                <w:sz w:val="24"/>
                <w:szCs w:val="24"/>
              </w:rPr>
            </w:pPr>
            <w:r w:rsidRPr="007404C4">
              <w:rPr>
                <w:i/>
                <w:sz w:val="24"/>
                <w:szCs w:val="24"/>
                <w:highlight w:val="yellow"/>
              </w:rPr>
              <w:t>2</w:t>
            </w:r>
            <w:r>
              <w:rPr>
                <w:i/>
                <w:sz w:val="24"/>
                <w:szCs w:val="24"/>
              </w:rPr>
              <w:t>.</w:t>
            </w:r>
            <w:r>
              <w:rPr>
                <w:i/>
                <w:sz w:val="24"/>
                <w:szCs w:val="24"/>
                <w:lang w:val="en-US"/>
              </w:rPr>
              <w:t>11</w:t>
            </w:r>
            <w:r>
              <w:rPr>
                <w:i/>
                <w:sz w:val="24"/>
                <w:szCs w:val="24"/>
              </w:rPr>
              <w:t>.0</w:t>
            </w:r>
            <w:r>
              <w:rPr>
                <w:i/>
                <w:sz w:val="24"/>
                <w:szCs w:val="24"/>
                <w:lang w:val="en-US"/>
              </w:rPr>
              <w:t>3</w:t>
            </w:r>
            <w:r>
              <w:rPr>
                <w:i/>
                <w:sz w:val="24"/>
                <w:szCs w:val="24"/>
              </w:rPr>
              <w:t>.202</w:t>
            </w:r>
            <w:r>
              <w:rPr>
                <w:i/>
                <w:sz w:val="24"/>
                <w:szCs w:val="24"/>
                <w:lang w:val="ru-RU"/>
              </w:rPr>
              <w:t>5</w:t>
            </w:r>
          </w:p>
        </w:tc>
        <w:tc>
          <w:tcPr>
            <w:tcW w:w="1585" w:type="dxa"/>
          </w:tcPr>
          <w:p w14:paraId="1A3D0A68" w14:textId="4B6BD034" w:rsidR="00912DD6" w:rsidRDefault="005A2FD8" w:rsidP="00912DD6">
            <w:pPr>
              <w:rPr>
                <w:i/>
                <w:sz w:val="24"/>
                <w:szCs w:val="24"/>
              </w:rPr>
            </w:pPr>
            <w:r>
              <w:rPr>
                <w:i/>
                <w:sz w:val="24"/>
                <w:szCs w:val="24"/>
              </w:rPr>
              <w:t>Primăria c.Cealik</w:t>
            </w:r>
            <w:r>
              <w:rPr>
                <w:i/>
                <w:sz w:val="24"/>
                <w:szCs w:val="24"/>
              </w:rPr>
              <w:t xml:space="preserve"> </w:t>
            </w:r>
          </w:p>
        </w:tc>
        <w:tc>
          <w:tcPr>
            <w:tcW w:w="1418" w:type="dxa"/>
          </w:tcPr>
          <w:p w14:paraId="32C4FA9E" w14:textId="075AC5F9" w:rsidR="00912DD6" w:rsidRDefault="00912DD6" w:rsidP="00912DD6">
            <w:pPr>
              <w:rPr>
                <w:i/>
                <w:sz w:val="24"/>
                <w:szCs w:val="24"/>
              </w:rPr>
            </w:pPr>
            <w:r w:rsidRPr="0083503C">
              <w:rPr>
                <w:i/>
                <w:sz w:val="24"/>
                <w:szCs w:val="24"/>
              </w:rPr>
              <w:t>Director, manager,</w:t>
            </w:r>
            <w:r w:rsidRPr="0083503C">
              <w:rPr>
                <w:rFonts w:ascii="Arial" w:hAnsi="Arial" w:cs="Arial"/>
                <w:color w:val="000000"/>
                <w:sz w:val="36"/>
                <w:szCs w:val="36"/>
              </w:rPr>
              <w:t xml:space="preserve"> </w:t>
            </w:r>
            <w:r w:rsidRPr="0083503C">
              <w:rPr>
                <w:rFonts w:ascii="Arial" w:hAnsi="Arial" w:cs="Arial"/>
                <w:color w:val="000000"/>
              </w:rPr>
              <w:t>președintele</w:t>
            </w:r>
          </w:p>
        </w:tc>
        <w:tc>
          <w:tcPr>
            <w:tcW w:w="3132" w:type="dxa"/>
          </w:tcPr>
          <w:p w14:paraId="49CF5A23" w14:textId="77777777" w:rsidR="00912DD6" w:rsidRDefault="00912DD6" w:rsidP="00912DD6">
            <w:pPr>
              <w:rPr>
                <w:i/>
                <w:sz w:val="24"/>
                <w:szCs w:val="24"/>
              </w:rPr>
            </w:pPr>
            <w:r>
              <w:rPr>
                <w:i/>
                <w:sz w:val="24"/>
                <w:szCs w:val="24"/>
              </w:rPr>
              <w:t>- 2 ședință ci Prezentarea documentației pentru apelul local s.Balabanu</w:t>
            </w:r>
          </w:p>
          <w:p w14:paraId="32C1C948" w14:textId="77777777" w:rsidR="00912DD6" w:rsidRDefault="00912DD6" w:rsidP="00912DD6">
            <w:pPr>
              <w:rPr>
                <w:i/>
                <w:sz w:val="24"/>
                <w:szCs w:val="24"/>
              </w:rPr>
            </w:pPr>
            <w:r>
              <w:rPr>
                <w:i/>
                <w:sz w:val="24"/>
                <w:szCs w:val="24"/>
              </w:rPr>
              <w:t>- 10 anunțuri postate</w:t>
            </w:r>
          </w:p>
          <w:p w14:paraId="4F539D75" w14:textId="77777777" w:rsidR="00912DD6" w:rsidRDefault="00912DD6" w:rsidP="00912DD6">
            <w:pPr>
              <w:rPr>
                <w:i/>
                <w:sz w:val="24"/>
                <w:szCs w:val="24"/>
              </w:rPr>
            </w:pPr>
            <w:r>
              <w:rPr>
                <w:i/>
                <w:sz w:val="24"/>
                <w:szCs w:val="24"/>
              </w:rPr>
              <w:t>-7-12 Potențiali beneficiari informați</w:t>
            </w:r>
          </w:p>
        </w:tc>
      </w:tr>
      <w:tr w:rsidR="00912DD6" w14:paraId="15F968BA" w14:textId="77777777" w:rsidTr="007404C4">
        <w:tc>
          <w:tcPr>
            <w:tcW w:w="2240" w:type="dxa"/>
            <w:shd w:val="clear" w:color="auto" w:fill="auto"/>
          </w:tcPr>
          <w:p w14:paraId="1D2DCCEE" w14:textId="5316BA06" w:rsidR="00912DD6" w:rsidRDefault="00912DD6" w:rsidP="00912DD6">
            <w:pPr>
              <w:rPr>
                <w:i/>
                <w:sz w:val="24"/>
                <w:szCs w:val="24"/>
              </w:rPr>
            </w:pPr>
            <w:r>
              <w:rPr>
                <w:i/>
                <w:sz w:val="24"/>
                <w:szCs w:val="24"/>
              </w:rPr>
              <w:t xml:space="preserve">Sesiune de informare pentru localitatea </w:t>
            </w:r>
            <w:r w:rsidR="005A2FD8">
              <w:rPr>
                <w:i/>
                <w:sz w:val="24"/>
                <w:szCs w:val="24"/>
              </w:rPr>
              <w:t>c.Svetlii</w:t>
            </w:r>
          </w:p>
        </w:tc>
        <w:tc>
          <w:tcPr>
            <w:tcW w:w="1675" w:type="dxa"/>
          </w:tcPr>
          <w:p w14:paraId="011B815C" w14:textId="0945F4D3" w:rsidR="00912DD6" w:rsidRPr="007404C4" w:rsidRDefault="007404C4" w:rsidP="00912DD6">
            <w:pPr>
              <w:spacing w:after="240" w:line="259" w:lineRule="auto"/>
              <w:rPr>
                <w:i/>
                <w:color w:val="050505"/>
                <w:sz w:val="24"/>
                <w:szCs w:val="24"/>
                <w:lang w:val="en-US"/>
              </w:rPr>
            </w:pPr>
            <w:r w:rsidRPr="007404C4">
              <w:rPr>
                <w:i/>
                <w:color w:val="050505"/>
                <w:sz w:val="24"/>
                <w:szCs w:val="24"/>
                <w:highlight w:val="yellow"/>
                <w:lang w:val="en-US"/>
              </w:rPr>
              <w:t>1</w:t>
            </w:r>
            <w:r>
              <w:rPr>
                <w:i/>
                <w:color w:val="050505"/>
                <w:sz w:val="24"/>
                <w:szCs w:val="24"/>
                <w:lang w:val="en-US"/>
              </w:rPr>
              <w:t>.</w:t>
            </w:r>
            <w:r w:rsidR="005A2FD8">
              <w:rPr>
                <w:i/>
                <w:color w:val="050505"/>
                <w:sz w:val="24"/>
                <w:szCs w:val="24"/>
                <w:lang w:val="en-US"/>
              </w:rPr>
              <w:t>05</w:t>
            </w:r>
            <w:r w:rsidR="00912DD6">
              <w:rPr>
                <w:i/>
                <w:sz w:val="24"/>
                <w:szCs w:val="24"/>
              </w:rPr>
              <w:t>.0</w:t>
            </w:r>
            <w:r w:rsidR="005A2FD8">
              <w:rPr>
                <w:i/>
                <w:sz w:val="24"/>
                <w:szCs w:val="24"/>
                <w:lang w:val="en-US"/>
              </w:rPr>
              <w:t>3</w:t>
            </w:r>
            <w:r w:rsidR="00912DD6">
              <w:rPr>
                <w:i/>
                <w:sz w:val="24"/>
                <w:szCs w:val="24"/>
              </w:rPr>
              <w:t>.202</w:t>
            </w:r>
            <w:r w:rsidR="005A2FD8">
              <w:rPr>
                <w:i/>
                <w:sz w:val="24"/>
                <w:szCs w:val="24"/>
                <w:lang w:val="en-US"/>
              </w:rPr>
              <w:t>5</w:t>
            </w:r>
            <w:r w:rsidR="00912DD6">
              <w:rPr>
                <w:b/>
                <w:i/>
                <w:sz w:val="24"/>
                <w:szCs w:val="24"/>
              </w:rPr>
              <w:t xml:space="preserve"> </w:t>
            </w:r>
          </w:p>
          <w:p w14:paraId="173E510F" w14:textId="5BCE05C9" w:rsidR="007404C4" w:rsidRDefault="007404C4" w:rsidP="00912DD6">
            <w:pPr>
              <w:spacing w:after="240"/>
              <w:rPr>
                <w:i/>
                <w:color w:val="050505"/>
                <w:sz w:val="24"/>
                <w:szCs w:val="24"/>
              </w:rPr>
            </w:pPr>
            <w:r w:rsidRPr="007404C4">
              <w:rPr>
                <w:i/>
                <w:color w:val="050505"/>
                <w:sz w:val="24"/>
                <w:szCs w:val="24"/>
                <w:highlight w:val="yellow"/>
              </w:rPr>
              <w:t>2.</w:t>
            </w:r>
            <w:r>
              <w:rPr>
                <w:i/>
                <w:sz w:val="24"/>
                <w:szCs w:val="24"/>
                <w:lang w:val="en-US"/>
              </w:rPr>
              <w:t>12</w:t>
            </w:r>
            <w:r>
              <w:rPr>
                <w:i/>
                <w:sz w:val="24"/>
                <w:szCs w:val="24"/>
              </w:rPr>
              <w:t>.0</w:t>
            </w:r>
            <w:r>
              <w:rPr>
                <w:i/>
                <w:sz w:val="24"/>
                <w:szCs w:val="24"/>
                <w:lang w:val="en-US"/>
              </w:rPr>
              <w:t>3</w:t>
            </w:r>
            <w:r>
              <w:rPr>
                <w:i/>
                <w:sz w:val="24"/>
                <w:szCs w:val="24"/>
              </w:rPr>
              <w:t>.202</w:t>
            </w:r>
            <w:r>
              <w:rPr>
                <w:i/>
                <w:sz w:val="24"/>
                <w:szCs w:val="24"/>
                <w:lang w:val="ru-RU"/>
              </w:rPr>
              <w:t>5</w:t>
            </w:r>
          </w:p>
        </w:tc>
        <w:tc>
          <w:tcPr>
            <w:tcW w:w="1585" w:type="dxa"/>
          </w:tcPr>
          <w:p w14:paraId="4CB86D7D" w14:textId="2A06D4EF" w:rsidR="00912DD6" w:rsidRDefault="005A2FD8" w:rsidP="00912DD6">
            <w:pPr>
              <w:rPr>
                <w:i/>
                <w:sz w:val="24"/>
                <w:szCs w:val="24"/>
              </w:rPr>
            </w:pPr>
            <w:r>
              <w:rPr>
                <w:i/>
                <w:sz w:val="24"/>
                <w:szCs w:val="24"/>
              </w:rPr>
              <w:t>Primăria c.Svetlii</w:t>
            </w:r>
            <w:r>
              <w:rPr>
                <w:i/>
                <w:sz w:val="24"/>
                <w:szCs w:val="24"/>
              </w:rPr>
              <w:t xml:space="preserve"> </w:t>
            </w:r>
          </w:p>
        </w:tc>
        <w:tc>
          <w:tcPr>
            <w:tcW w:w="1418" w:type="dxa"/>
          </w:tcPr>
          <w:p w14:paraId="5A4D2CDD" w14:textId="2C24B646" w:rsidR="00912DD6" w:rsidRDefault="00912DD6" w:rsidP="00912DD6">
            <w:pPr>
              <w:rPr>
                <w:i/>
                <w:sz w:val="24"/>
                <w:szCs w:val="24"/>
              </w:rPr>
            </w:pPr>
            <w:r w:rsidRPr="0083503C">
              <w:rPr>
                <w:i/>
                <w:sz w:val="24"/>
                <w:szCs w:val="24"/>
              </w:rPr>
              <w:t>Director, manager,</w:t>
            </w:r>
            <w:r w:rsidRPr="0083503C">
              <w:rPr>
                <w:rFonts w:ascii="Arial" w:hAnsi="Arial" w:cs="Arial"/>
                <w:color w:val="000000"/>
                <w:sz w:val="36"/>
                <w:szCs w:val="36"/>
              </w:rPr>
              <w:t xml:space="preserve"> </w:t>
            </w:r>
            <w:r w:rsidRPr="0083503C">
              <w:rPr>
                <w:rFonts w:ascii="Arial" w:hAnsi="Arial" w:cs="Arial"/>
                <w:color w:val="000000"/>
              </w:rPr>
              <w:t>președintele</w:t>
            </w:r>
          </w:p>
        </w:tc>
        <w:tc>
          <w:tcPr>
            <w:tcW w:w="3132" w:type="dxa"/>
          </w:tcPr>
          <w:p w14:paraId="5DBEF15A" w14:textId="389BE57D" w:rsidR="00912DD6" w:rsidRDefault="00912DD6" w:rsidP="00912DD6">
            <w:pPr>
              <w:rPr>
                <w:i/>
                <w:sz w:val="24"/>
                <w:szCs w:val="24"/>
              </w:rPr>
            </w:pPr>
            <w:r>
              <w:rPr>
                <w:i/>
                <w:sz w:val="24"/>
                <w:szCs w:val="24"/>
              </w:rPr>
              <w:t>- 2 ședință ci Prezentarea documentației pentru apelul local s.Corten</w:t>
            </w:r>
          </w:p>
          <w:p w14:paraId="013DE616" w14:textId="72E297A4" w:rsidR="00912DD6" w:rsidRDefault="00912DD6" w:rsidP="00912DD6">
            <w:pPr>
              <w:rPr>
                <w:i/>
                <w:sz w:val="24"/>
                <w:szCs w:val="24"/>
              </w:rPr>
            </w:pPr>
            <w:r>
              <w:rPr>
                <w:i/>
                <w:sz w:val="24"/>
                <w:szCs w:val="24"/>
              </w:rPr>
              <w:t>- 12 anunțuri postate</w:t>
            </w:r>
          </w:p>
          <w:p w14:paraId="3EB08C0B" w14:textId="77777777" w:rsidR="00912DD6" w:rsidRDefault="00912DD6" w:rsidP="00912DD6">
            <w:pPr>
              <w:rPr>
                <w:i/>
                <w:sz w:val="24"/>
                <w:szCs w:val="24"/>
              </w:rPr>
            </w:pPr>
            <w:r>
              <w:rPr>
                <w:i/>
                <w:sz w:val="24"/>
                <w:szCs w:val="24"/>
              </w:rPr>
              <w:t>-15-26 Potențiali beneficiari informați</w:t>
            </w:r>
          </w:p>
        </w:tc>
      </w:tr>
      <w:tr w:rsidR="00912DD6" w14:paraId="1B7E1C78" w14:textId="77777777" w:rsidTr="007404C4">
        <w:tc>
          <w:tcPr>
            <w:tcW w:w="2240" w:type="dxa"/>
            <w:shd w:val="clear" w:color="auto" w:fill="auto"/>
          </w:tcPr>
          <w:p w14:paraId="7FD91EBF" w14:textId="77777777" w:rsidR="00912DD6" w:rsidRDefault="00912DD6" w:rsidP="00912DD6">
            <w:pPr>
              <w:rPr>
                <w:i/>
                <w:sz w:val="24"/>
                <w:szCs w:val="24"/>
              </w:rPr>
            </w:pPr>
            <w:r>
              <w:rPr>
                <w:i/>
                <w:sz w:val="24"/>
                <w:szCs w:val="24"/>
              </w:rPr>
              <w:t xml:space="preserve">Sesiune de informare pentru localitatea </w:t>
            </w:r>
          </w:p>
          <w:p w14:paraId="1C3367A3" w14:textId="1A9C34D4" w:rsidR="005A2FD8" w:rsidRDefault="005A2FD8" w:rsidP="00912DD6">
            <w:pPr>
              <w:rPr>
                <w:i/>
                <w:sz w:val="24"/>
                <w:szCs w:val="24"/>
              </w:rPr>
            </w:pPr>
            <w:r>
              <w:rPr>
                <w:i/>
                <w:sz w:val="24"/>
                <w:szCs w:val="24"/>
              </w:rPr>
              <w:t>s.Corten</w:t>
            </w:r>
            <w:r>
              <w:rPr>
                <w:i/>
                <w:sz w:val="24"/>
                <w:szCs w:val="24"/>
              </w:rPr>
              <w:t>-100.</w:t>
            </w:r>
          </w:p>
        </w:tc>
        <w:tc>
          <w:tcPr>
            <w:tcW w:w="1675" w:type="dxa"/>
          </w:tcPr>
          <w:p w14:paraId="7B1B974D" w14:textId="0EA5CA13" w:rsidR="00912DD6" w:rsidRPr="007404C4" w:rsidRDefault="007404C4" w:rsidP="00912DD6">
            <w:pPr>
              <w:spacing w:after="240" w:line="259" w:lineRule="auto"/>
              <w:rPr>
                <w:i/>
                <w:color w:val="050505"/>
                <w:sz w:val="24"/>
                <w:szCs w:val="24"/>
                <w:lang w:val="en-US"/>
              </w:rPr>
            </w:pPr>
            <w:r w:rsidRPr="007404C4">
              <w:rPr>
                <w:i/>
                <w:color w:val="050505"/>
                <w:sz w:val="24"/>
                <w:szCs w:val="24"/>
                <w:highlight w:val="yellow"/>
                <w:lang w:val="en-US"/>
              </w:rPr>
              <w:t>1</w:t>
            </w:r>
            <w:r>
              <w:rPr>
                <w:i/>
                <w:color w:val="050505"/>
                <w:sz w:val="24"/>
                <w:szCs w:val="24"/>
                <w:lang w:val="en-US"/>
              </w:rPr>
              <w:t>.</w:t>
            </w:r>
            <w:r w:rsidR="005A2FD8">
              <w:rPr>
                <w:i/>
                <w:color w:val="050505"/>
                <w:sz w:val="24"/>
                <w:szCs w:val="24"/>
                <w:lang w:val="en-US"/>
              </w:rPr>
              <w:t>06</w:t>
            </w:r>
            <w:r w:rsidR="00912DD6">
              <w:rPr>
                <w:i/>
                <w:sz w:val="24"/>
                <w:szCs w:val="24"/>
              </w:rPr>
              <w:t>.0</w:t>
            </w:r>
            <w:r w:rsidR="005A2FD8">
              <w:rPr>
                <w:i/>
                <w:sz w:val="24"/>
                <w:szCs w:val="24"/>
                <w:lang w:val="en-US"/>
              </w:rPr>
              <w:t>3</w:t>
            </w:r>
            <w:r w:rsidR="00912DD6">
              <w:rPr>
                <w:i/>
                <w:sz w:val="24"/>
                <w:szCs w:val="24"/>
              </w:rPr>
              <w:t>.202</w:t>
            </w:r>
            <w:r w:rsidR="005A2FD8">
              <w:rPr>
                <w:i/>
                <w:sz w:val="24"/>
                <w:szCs w:val="24"/>
                <w:lang w:val="en-US"/>
              </w:rPr>
              <w:t>5</w:t>
            </w:r>
          </w:p>
          <w:p w14:paraId="50F5F110" w14:textId="368E5D80" w:rsidR="007404C4" w:rsidRPr="007404C4" w:rsidRDefault="00912DD6" w:rsidP="00912DD6">
            <w:pPr>
              <w:spacing w:after="240" w:line="259" w:lineRule="auto"/>
              <w:rPr>
                <w:b/>
                <w:i/>
                <w:sz w:val="24"/>
                <w:szCs w:val="24"/>
              </w:rPr>
            </w:pPr>
            <w:r>
              <w:rPr>
                <w:b/>
                <w:i/>
                <w:sz w:val="24"/>
                <w:szCs w:val="24"/>
              </w:rPr>
              <w:t xml:space="preserve"> </w:t>
            </w:r>
            <w:r w:rsidR="007404C4" w:rsidRPr="007404C4">
              <w:rPr>
                <w:b/>
                <w:i/>
                <w:sz w:val="24"/>
                <w:szCs w:val="24"/>
                <w:highlight w:val="yellow"/>
              </w:rPr>
              <w:t>2</w:t>
            </w:r>
            <w:r w:rsidR="007404C4">
              <w:rPr>
                <w:b/>
                <w:i/>
                <w:sz w:val="24"/>
                <w:szCs w:val="24"/>
              </w:rPr>
              <w:t>.</w:t>
            </w:r>
            <w:r w:rsidR="007404C4">
              <w:rPr>
                <w:i/>
                <w:sz w:val="24"/>
                <w:szCs w:val="24"/>
                <w:lang w:val="en-US"/>
              </w:rPr>
              <w:t>13</w:t>
            </w:r>
            <w:r w:rsidR="007404C4">
              <w:rPr>
                <w:i/>
                <w:sz w:val="24"/>
                <w:szCs w:val="24"/>
              </w:rPr>
              <w:t>.0</w:t>
            </w:r>
            <w:r w:rsidR="007404C4">
              <w:rPr>
                <w:i/>
                <w:sz w:val="24"/>
                <w:szCs w:val="24"/>
                <w:lang w:val="en-US"/>
              </w:rPr>
              <w:t>3</w:t>
            </w:r>
            <w:r w:rsidR="007404C4">
              <w:rPr>
                <w:i/>
                <w:sz w:val="24"/>
                <w:szCs w:val="24"/>
              </w:rPr>
              <w:t>.202</w:t>
            </w:r>
            <w:r w:rsidR="007404C4">
              <w:rPr>
                <w:i/>
                <w:sz w:val="24"/>
                <w:szCs w:val="24"/>
                <w:lang w:val="ru-RU"/>
              </w:rPr>
              <w:t>5</w:t>
            </w:r>
          </w:p>
          <w:p w14:paraId="474804F9" w14:textId="77777777" w:rsidR="00912DD6" w:rsidRDefault="00912DD6" w:rsidP="00912DD6">
            <w:pPr>
              <w:spacing w:after="240"/>
              <w:rPr>
                <w:i/>
                <w:color w:val="050505"/>
                <w:sz w:val="24"/>
                <w:szCs w:val="24"/>
              </w:rPr>
            </w:pPr>
          </w:p>
        </w:tc>
        <w:tc>
          <w:tcPr>
            <w:tcW w:w="1585" w:type="dxa"/>
          </w:tcPr>
          <w:p w14:paraId="30F3AD6F" w14:textId="695853CB" w:rsidR="00912DD6" w:rsidRDefault="005A2FD8" w:rsidP="00912DD6">
            <w:pPr>
              <w:rPr>
                <w:i/>
                <w:sz w:val="24"/>
                <w:szCs w:val="24"/>
              </w:rPr>
            </w:pPr>
            <w:r>
              <w:rPr>
                <w:i/>
                <w:sz w:val="24"/>
                <w:szCs w:val="24"/>
              </w:rPr>
              <w:t>Primăria s.Corten</w:t>
            </w:r>
          </w:p>
        </w:tc>
        <w:tc>
          <w:tcPr>
            <w:tcW w:w="1418" w:type="dxa"/>
          </w:tcPr>
          <w:p w14:paraId="0F514129" w14:textId="7736A387" w:rsidR="00912DD6" w:rsidRDefault="00912DD6" w:rsidP="00912DD6">
            <w:pPr>
              <w:rPr>
                <w:i/>
                <w:sz w:val="24"/>
                <w:szCs w:val="24"/>
              </w:rPr>
            </w:pPr>
            <w:r w:rsidRPr="0083503C">
              <w:rPr>
                <w:i/>
                <w:sz w:val="24"/>
                <w:szCs w:val="24"/>
              </w:rPr>
              <w:t>Director, manager,</w:t>
            </w:r>
            <w:r w:rsidRPr="0083503C">
              <w:rPr>
                <w:rFonts w:ascii="Arial" w:hAnsi="Arial" w:cs="Arial"/>
                <w:color w:val="000000"/>
                <w:sz w:val="36"/>
                <w:szCs w:val="36"/>
              </w:rPr>
              <w:t xml:space="preserve"> </w:t>
            </w:r>
            <w:r w:rsidRPr="0083503C">
              <w:rPr>
                <w:rFonts w:ascii="Arial" w:hAnsi="Arial" w:cs="Arial"/>
                <w:color w:val="000000"/>
              </w:rPr>
              <w:t>președintele</w:t>
            </w:r>
          </w:p>
        </w:tc>
        <w:tc>
          <w:tcPr>
            <w:tcW w:w="3132" w:type="dxa"/>
          </w:tcPr>
          <w:p w14:paraId="3B3D8076" w14:textId="38F6521B" w:rsidR="00912DD6" w:rsidRDefault="00912DD6" w:rsidP="00912DD6">
            <w:pPr>
              <w:rPr>
                <w:i/>
                <w:sz w:val="24"/>
                <w:szCs w:val="24"/>
              </w:rPr>
            </w:pPr>
            <w:r>
              <w:rPr>
                <w:i/>
                <w:sz w:val="24"/>
                <w:szCs w:val="24"/>
              </w:rPr>
              <w:t xml:space="preserve">- 2 ședință ci Prezentarea documentației pentru apelul local </w:t>
            </w:r>
            <w:r w:rsidRPr="006A31AE">
              <w:rPr>
                <w:i/>
                <w:sz w:val="24"/>
                <w:szCs w:val="24"/>
              </w:rPr>
              <w:t>c.Cealik</w:t>
            </w:r>
          </w:p>
          <w:p w14:paraId="4175FC0B" w14:textId="7E6B3AFB" w:rsidR="00912DD6" w:rsidRDefault="00912DD6" w:rsidP="00912DD6">
            <w:pPr>
              <w:rPr>
                <w:i/>
                <w:sz w:val="24"/>
                <w:szCs w:val="24"/>
              </w:rPr>
            </w:pPr>
            <w:r>
              <w:rPr>
                <w:i/>
                <w:sz w:val="24"/>
                <w:szCs w:val="24"/>
              </w:rPr>
              <w:t>- 15-28 anunțuri postate</w:t>
            </w:r>
          </w:p>
          <w:p w14:paraId="66530F48" w14:textId="24D43321" w:rsidR="00912DD6" w:rsidRDefault="00912DD6" w:rsidP="00912DD6">
            <w:pPr>
              <w:rPr>
                <w:i/>
                <w:sz w:val="24"/>
                <w:szCs w:val="24"/>
              </w:rPr>
            </w:pPr>
            <w:r>
              <w:rPr>
                <w:i/>
                <w:sz w:val="24"/>
                <w:szCs w:val="24"/>
              </w:rPr>
              <w:t>-6-10 Potențiali beneficiari informați</w:t>
            </w:r>
          </w:p>
        </w:tc>
      </w:tr>
      <w:tr w:rsidR="00912DD6" w14:paraId="26CBFFFD" w14:textId="77777777" w:rsidTr="007404C4">
        <w:tc>
          <w:tcPr>
            <w:tcW w:w="2240" w:type="dxa"/>
            <w:shd w:val="clear" w:color="auto" w:fill="auto"/>
          </w:tcPr>
          <w:p w14:paraId="5016DCDE" w14:textId="496353E8" w:rsidR="00912DD6" w:rsidRDefault="00912DD6" w:rsidP="00912DD6">
            <w:pPr>
              <w:rPr>
                <w:i/>
                <w:sz w:val="24"/>
                <w:szCs w:val="24"/>
              </w:rPr>
            </w:pPr>
            <w:r>
              <w:rPr>
                <w:i/>
                <w:sz w:val="24"/>
                <w:szCs w:val="24"/>
              </w:rPr>
              <w:t>Sesiune de informare pentru localitatea</w:t>
            </w:r>
            <w:r w:rsidR="005A2FD8">
              <w:rPr>
                <w:i/>
                <w:sz w:val="24"/>
                <w:szCs w:val="24"/>
                <w:lang w:val="en-US"/>
              </w:rPr>
              <w:t xml:space="preserve"> </w:t>
            </w:r>
            <w:r w:rsidR="005A2FD8">
              <w:rPr>
                <w:i/>
                <w:sz w:val="24"/>
                <w:szCs w:val="24"/>
                <w:lang w:val="en-US"/>
              </w:rPr>
              <w:t>s.Cazaclia</w:t>
            </w:r>
            <w:r>
              <w:rPr>
                <w:i/>
                <w:sz w:val="24"/>
                <w:szCs w:val="24"/>
              </w:rPr>
              <w:t xml:space="preserve"> </w:t>
            </w:r>
          </w:p>
        </w:tc>
        <w:tc>
          <w:tcPr>
            <w:tcW w:w="1675" w:type="dxa"/>
          </w:tcPr>
          <w:p w14:paraId="1824101C" w14:textId="7A3C444D" w:rsidR="00912DD6" w:rsidRPr="007404C4" w:rsidRDefault="007404C4" w:rsidP="00912DD6">
            <w:pPr>
              <w:spacing w:after="240" w:line="259" w:lineRule="auto"/>
              <w:rPr>
                <w:i/>
                <w:color w:val="050505"/>
                <w:sz w:val="24"/>
                <w:szCs w:val="24"/>
                <w:lang w:val="en-US"/>
              </w:rPr>
            </w:pPr>
            <w:r w:rsidRPr="007404C4">
              <w:rPr>
                <w:i/>
                <w:color w:val="050505"/>
                <w:sz w:val="24"/>
                <w:szCs w:val="24"/>
                <w:highlight w:val="yellow"/>
                <w:lang w:val="en-US"/>
              </w:rPr>
              <w:t>1</w:t>
            </w:r>
            <w:r>
              <w:rPr>
                <w:i/>
                <w:color w:val="050505"/>
                <w:sz w:val="24"/>
                <w:szCs w:val="24"/>
                <w:lang w:val="en-US"/>
              </w:rPr>
              <w:t>.</w:t>
            </w:r>
            <w:r w:rsidR="005A2FD8">
              <w:rPr>
                <w:i/>
                <w:color w:val="050505"/>
                <w:sz w:val="24"/>
                <w:szCs w:val="24"/>
                <w:lang w:val="en-US"/>
              </w:rPr>
              <w:t>07</w:t>
            </w:r>
            <w:r w:rsidR="00912DD6">
              <w:rPr>
                <w:i/>
                <w:sz w:val="24"/>
                <w:szCs w:val="24"/>
              </w:rPr>
              <w:t>.0</w:t>
            </w:r>
            <w:r w:rsidR="005A2FD8">
              <w:rPr>
                <w:i/>
                <w:sz w:val="24"/>
                <w:szCs w:val="24"/>
                <w:lang w:val="en-US"/>
              </w:rPr>
              <w:t>3</w:t>
            </w:r>
            <w:r w:rsidR="00912DD6">
              <w:rPr>
                <w:i/>
                <w:sz w:val="24"/>
                <w:szCs w:val="24"/>
              </w:rPr>
              <w:t>.20</w:t>
            </w:r>
            <w:r w:rsidR="007129BC">
              <w:rPr>
                <w:i/>
                <w:sz w:val="24"/>
                <w:szCs w:val="24"/>
                <w:lang w:val="ru-RU"/>
              </w:rPr>
              <w:t>2</w:t>
            </w:r>
            <w:r w:rsidR="005A2FD8">
              <w:rPr>
                <w:i/>
                <w:sz w:val="24"/>
                <w:szCs w:val="24"/>
                <w:lang w:val="en-US"/>
              </w:rPr>
              <w:t>5</w:t>
            </w:r>
            <w:r w:rsidR="00912DD6">
              <w:rPr>
                <w:b/>
                <w:i/>
                <w:sz w:val="24"/>
                <w:szCs w:val="24"/>
              </w:rPr>
              <w:t xml:space="preserve"> </w:t>
            </w:r>
          </w:p>
          <w:p w14:paraId="5A729EA0" w14:textId="62B3AD00" w:rsidR="00912DD6" w:rsidRDefault="007404C4" w:rsidP="00912DD6">
            <w:pPr>
              <w:spacing w:after="240"/>
              <w:rPr>
                <w:i/>
                <w:color w:val="050505"/>
                <w:sz w:val="24"/>
                <w:szCs w:val="24"/>
              </w:rPr>
            </w:pPr>
            <w:r w:rsidRPr="007404C4">
              <w:rPr>
                <w:i/>
                <w:color w:val="050505"/>
                <w:sz w:val="24"/>
                <w:szCs w:val="24"/>
                <w:highlight w:val="yellow"/>
              </w:rPr>
              <w:t>2</w:t>
            </w:r>
            <w:r>
              <w:rPr>
                <w:i/>
                <w:color w:val="050505"/>
                <w:sz w:val="24"/>
                <w:szCs w:val="24"/>
              </w:rPr>
              <w:t>.</w:t>
            </w:r>
            <w:bookmarkStart w:id="0" w:name="_GoBack"/>
            <w:bookmarkEnd w:id="0"/>
            <w:r>
              <w:rPr>
                <w:i/>
                <w:sz w:val="24"/>
                <w:szCs w:val="24"/>
                <w:lang w:val="en-US"/>
              </w:rPr>
              <w:t>14</w:t>
            </w:r>
            <w:r>
              <w:rPr>
                <w:i/>
                <w:sz w:val="24"/>
                <w:szCs w:val="24"/>
              </w:rPr>
              <w:t>.0</w:t>
            </w:r>
            <w:r>
              <w:rPr>
                <w:i/>
                <w:sz w:val="24"/>
                <w:szCs w:val="24"/>
                <w:lang w:val="en-US"/>
              </w:rPr>
              <w:t>3</w:t>
            </w:r>
            <w:r>
              <w:rPr>
                <w:i/>
                <w:sz w:val="24"/>
                <w:szCs w:val="24"/>
              </w:rPr>
              <w:t>.202</w:t>
            </w:r>
            <w:r>
              <w:rPr>
                <w:i/>
                <w:sz w:val="24"/>
                <w:szCs w:val="24"/>
                <w:lang w:val="ru-RU"/>
              </w:rPr>
              <w:t>5</w:t>
            </w:r>
          </w:p>
          <w:p w14:paraId="3A8AC562" w14:textId="14674FF1" w:rsidR="007404C4" w:rsidRDefault="007404C4" w:rsidP="00912DD6">
            <w:pPr>
              <w:spacing w:after="240"/>
              <w:rPr>
                <w:i/>
                <w:color w:val="050505"/>
                <w:sz w:val="24"/>
                <w:szCs w:val="24"/>
              </w:rPr>
            </w:pPr>
          </w:p>
        </w:tc>
        <w:tc>
          <w:tcPr>
            <w:tcW w:w="1585" w:type="dxa"/>
          </w:tcPr>
          <w:p w14:paraId="78C317D1" w14:textId="1A03F5CD" w:rsidR="00912DD6" w:rsidRPr="005A2FD8" w:rsidRDefault="00912DD6" w:rsidP="00912DD6">
            <w:pPr>
              <w:rPr>
                <w:i/>
                <w:sz w:val="24"/>
                <w:szCs w:val="24"/>
                <w:lang w:val="en-US"/>
              </w:rPr>
            </w:pPr>
            <w:r>
              <w:rPr>
                <w:i/>
                <w:sz w:val="24"/>
                <w:szCs w:val="24"/>
              </w:rPr>
              <w:t xml:space="preserve">Primăria </w:t>
            </w:r>
            <w:r w:rsidR="005A2FD8">
              <w:rPr>
                <w:i/>
                <w:sz w:val="24"/>
                <w:szCs w:val="24"/>
                <w:lang w:val="en-US"/>
              </w:rPr>
              <w:t>s.Cazaclia</w:t>
            </w:r>
          </w:p>
        </w:tc>
        <w:tc>
          <w:tcPr>
            <w:tcW w:w="1418" w:type="dxa"/>
          </w:tcPr>
          <w:p w14:paraId="6F75973F" w14:textId="713077C1" w:rsidR="00912DD6" w:rsidRDefault="00912DD6" w:rsidP="00912DD6">
            <w:pPr>
              <w:rPr>
                <w:i/>
                <w:sz w:val="24"/>
                <w:szCs w:val="24"/>
              </w:rPr>
            </w:pPr>
            <w:r w:rsidRPr="0083503C">
              <w:rPr>
                <w:i/>
                <w:sz w:val="24"/>
                <w:szCs w:val="24"/>
              </w:rPr>
              <w:t>Director, manager,</w:t>
            </w:r>
            <w:r w:rsidRPr="0083503C">
              <w:rPr>
                <w:rFonts w:ascii="Arial" w:hAnsi="Arial" w:cs="Arial"/>
                <w:color w:val="000000"/>
                <w:sz w:val="36"/>
                <w:szCs w:val="36"/>
              </w:rPr>
              <w:t xml:space="preserve"> </w:t>
            </w:r>
            <w:r w:rsidRPr="0083503C">
              <w:rPr>
                <w:rFonts w:ascii="Arial" w:hAnsi="Arial" w:cs="Arial"/>
                <w:color w:val="000000"/>
              </w:rPr>
              <w:t>președintele</w:t>
            </w:r>
          </w:p>
        </w:tc>
        <w:tc>
          <w:tcPr>
            <w:tcW w:w="3132" w:type="dxa"/>
          </w:tcPr>
          <w:p w14:paraId="0D384280" w14:textId="2C7A009F" w:rsidR="00912DD6" w:rsidRDefault="00912DD6" w:rsidP="00912DD6">
            <w:pPr>
              <w:rPr>
                <w:i/>
                <w:sz w:val="24"/>
                <w:szCs w:val="24"/>
              </w:rPr>
            </w:pPr>
            <w:r>
              <w:rPr>
                <w:i/>
                <w:sz w:val="24"/>
                <w:szCs w:val="24"/>
              </w:rPr>
              <w:t>- 2 ședință ci Prezentarea documentației pentru apelul local c.Svetlii</w:t>
            </w:r>
          </w:p>
          <w:p w14:paraId="425BF0A8" w14:textId="0F304A64" w:rsidR="00912DD6" w:rsidRDefault="00912DD6" w:rsidP="00912DD6">
            <w:pPr>
              <w:rPr>
                <w:i/>
                <w:sz w:val="24"/>
                <w:szCs w:val="24"/>
              </w:rPr>
            </w:pPr>
            <w:r>
              <w:rPr>
                <w:i/>
                <w:sz w:val="24"/>
                <w:szCs w:val="24"/>
              </w:rPr>
              <w:t>- 15-25 anunțuri postate</w:t>
            </w:r>
          </w:p>
          <w:p w14:paraId="5C2C33CC" w14:textId="2FDF9B7A" w:rsidR="00912DD6" w:rsidRDefault="00912DD6" w:rsidP="00912DD6">
            <w:pPr>
              <w:rPr>
                <w:i/>
                <w:sz w:val="24"/>
                <w:szCs w:val="24"/>
              </w:rPr>
            </w:pPr>
            <w:r>
              <w:rPr>
                <w:i/>
                <w:sz w:val="24"/>
                <w:szCs w:val="24"/>
              </w:rPr>
              <w:t>-7-15 Potențiali beneficiari informați</w:t>
            </w:r>
          </w:p>
        </w:tc>
      </w:tr>
    </w:tbl>
    <w:p w14:paraId="7B284F71" w14:textId="77777777" w:rsidR="00B82495" w:rsidRDefault="00B82495">
      <w:pPr>
        <w:ind w:left="-567"/>
        <w:jc w:val="both"/>
        <w:rPr>
          <w:i/>
          <w:sz w:val="24"/>
          <w:szCs w:val="24"/>
        </w:rPr>
      </w:pPr>
    </w:p>
    <w:p w14:paraId="547CADA4" w14:textId="77777777" w:rsidR="00B82495" w:rsidRDefault="00B82495">
      <w:pPr>
        <w:spacing w:line="257" w:lineRule="auto"/>
        <w:rPr>
          <w:i/>
        </w:rPr>
      </w:pPr>
    </w:p>
    <w:sectPr w:rsidR="00B82495" w:rsidSect="00265200">
      <w:footerReference w:type="default" r:id="rId13"/>
      <w:footerReference w:type="first" r:id="rId14"/>
      <w:pgSz w:w="11906" w:h="16838"/>
      <w:pgMar w:top="425" w:right="991" w:bottom="1417" w:left="1417" w:header="708" w:footer="45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75422" w14:textId="77777777" w:rsidR="004147F6" w:rsidRDefault="004147F6">
      <w:pPr>
        <w:spacing w:after="0" w:line="240" w:lineRule="auto"/>
      </w:pPr>
      <w:r>
        <w:separator/>
      </w:r>
    </w:p>
  </w:endnote>
  <w:endnote w:type="continuationSeparator" w:id="0">
    <w:p w14:paraId="5A0664C1" w14:textId="77777777" w:rsidR="004147F6" w:rsidRDefault="0041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57E5" w14:textId="77777777" w:rsidR="00B82495" w:rsidRDefault="00B82495">
    <w:pPr>
      <w:spacing w:before="81"/>
      <w:ind w:right="64"/>
      <w:jc w:val="both"/>
      <w:rPr>
        <w:i/>
        <w:color w:val="323E4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A62BA" w14:textId="77777777" w:rsidR="00A2544B" w:rsidRPr="00A2544B" w:rsidRDefault="00A2544B" w:rsidP="00A2544B">
    <w:pPr>
      <w:spacing w:line="257" w:lineRule="auto"/>
      <w:rPr>
        <w:i/>
      </w:rPr>
    </w:pPr>
    <w:r>
      <w:rPr>
        <w:i/>
      </w:rPr>
      <w:t>Programul LEADER este un instrument de subvenționare a Grupurilor de Acțiune Locală administrat de Ministerul Agriculturii și Industriei Alimentare al Republicii Moldova și implementat de Agenția de Intervenție și Plăți pentru Agricultură, cu sprijinul Rețelei Naționale LEADER din Republica Moldova și Solidarity Fund PL în Moldova, precum și a partenerilor de dezvoltare: Uniunea Europeană, Polish Aid și USAID</w:t>
    </w:r>
    <w:r>
      <w:rPr>
        <w:b/>
      </w:rPr>
      <w:t xml:space="preserve">         </w:t>
    </w:r>
  </w:p>
  <w:p w14:paraId="0C9A7176" w14:textId="77777777" w:rsidR="00A2544B" w:rsidRDefault="00A2544B" w:rsidP="00A2544B">
    <w:pPr>
      <w:tabs>
        <w:tab w:val="center" w:pos="4320"/>
        <w:tab w:val="right" w:pos="8640"/>
      </w:tabs>
      <w:spacing w:after="200" w:line="276" w:lineRule="auto"/>
      <w:ind w:left="426"/>
      <w:jc w:val="both"/>
      <w:rPr>
        <w:b/>
      </w:rPr>
    </w:pPr>
    <w:r>
      <w:rPr>
        <w:b/>
        <w:noProof/>
        <w:lang w:val="en-US" w:eastAsia="en-US"/>
      </w:rPr>
      <w:drawing>
        <wp:inline distT="114300" distB="114300" distL="114300" distR="114300" wp14:anchorId="5D730163" wp14:editId="200916B2">
          <wp:extent cx="1190625" cy="348476"/>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t="8195" r="5384" b="8183"/>
                  <a:stretch>
                    <a:fillRect/>
                  </a:stretch>
                </pic:blipFill>
                <pic:spPr>
                  <a:xfrm>
                    <a:off x="0" y="0"/>
                    <a:ext cx="1190625" cy="348476"/>
                  </a:xfrm>
                  <a:prstGeom prst="rect">
                    <a:avLst/>
                  </a:prstGeom>
                  <a:ln/>
                </pic:spPr>
              </pic:pic>
            </a:graphicData>
          </a:graphic>
        </wp:inline>
      </w:drawing>
    </w:r>
    <w:r>
      <w:rPr>
        <w:b/>
      </w:rPr>
      <w:t xml:space="preserve"> </w:t>
    </w:r>
    <w:r>
      <w:rPr>
        <w:b/>
        <w:noProof/>
        <w:lang w:val="en-US" w:eastAsia="en-US"/>
      </w:rPr>
      <w:drawing>
        <wp:inline distT="114300" distB="114300" distL="114300" distR="114300" wp14:anchorId="17B87B71" wp14:editId="1B644A30">
          <wp:extent cx="727181" cy="31164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27181" cy="311649"/>
                  </a:xfrm>
                  <a:prstGeom prst="rect">
                    <a:avLst/>
                  </a:prstGeom>
                  <a:ln/>
                </pic:spPr>
              </pic:pic>
            </a:graphicData>
          </a:graphic>
        </wp:inline>
      </w:drawing>
    </w:r>
    <w:r>
      <w:rPr>
        <w:b/>
      </w:rPr>
      <w:t xml:space="preserve">                    </w:t>
    </w:r>
    <w:r>
      <w:rPr>
        <w:b/>
        <w:noProof/>
        <w:lang w:val="en-US" w:eastAsia="en-US"/>
      </w:rPr>
      <w:drawing>
        <wp:inline distT="114300" distB="114300" distL="114300" distR="114300" wp14:anchorId="717EC663" wp14:editId="278DB196">
          <wp:extent cx="267188" cy="380229"/>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l="34240" t="14246" r="35569" b="8833"/>
                  <a:stretch>
                    <a:fillRect/>
                  </a:stretch>
                </pic:blipFill>
                <pic:spPr>
                  <a:xfrm>
                    <a:off x="0" y="0"/>
                    <a:ext cx="267188" cy="380229"/>
                  </a:xfrm>
                  <a:prstGeom prst="rect">
                    <a:avLst/>
                  </a:prstGeom>
                  <a:ln/>
                </pic:spPr>
              </pic:pic>
            </a:graphicData>
          </a:graphic>
        </wp:inline>
      </w:drawing>
    </w:r>
    <w:r>
      <w:rPr>
        <w:b/>
      </w:rPr>
      <w:t xml:space="preserve">  </w:t>
    </w:r>
    <w:r>
      <w:rPr>
        <w:b/>
        <w:noProof/>
        <w:lang w:val="en-US" w:eastAsia="en-US"/>
      </w:rPr>
      <w:drawing>
        <wp:inline distT="114300" distB="114300" distL="114300" distR="114300" wp14:anchorId="01E29772" wp14:editId="6CD89C9F">
          <wp:extent cx="386302" cy="3619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l="14252" t="6607" r="12117" b="16776"/>
                  <a:stretch>
                    <a:fillRect/>
                  </a:stretch>
                </pic:blipFill>
                <pic:spPr>
                  <a:xfrm>
                    <a:off x="0" y="0"/>
                    <a:ext cx="386302" cy="361950"/>
                  </a:xfrm>
                  <a:prstGeom prst="rect">
                    <a:avLst/>
                  </a:prstGeom>
                  <a:ln/>
                </pic:spPr>
              </pic:pic>
            </a:graphicData>
          </a:graphic>
        </wp:inline>
      </w:drawing>
    </w:r>
    <w:r>
      <w:rPr>
        <w:b/>
      </w:rPr>
      <w:t xml:space="preserve">                         </w:t>
    </w:r>
    <w:r>
      <w:rPr>
        <w:b/>
        <w:noProof/>
        <w:lang w:val="en-US" w:eastAsia="en-US"/>
      </w:rPr>
      <w:drawing>
        <wp:inline distT="114300" distB="114300" distL="114300" distR="114300" wp14:anchorId="4CFD600C" wp14:editId="2F5A8680">
          <wp:extent cx="419772" cy="39508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l="7117" t="8093" r="6481"/>
                  <a:stretch>
                    <a:fillRect/>
                  </a:stretch>
                </pic:blipFill>
                <pic:spPr>
                  <a:xfrm>
                    <a:off x="0" y="0"/>
                    <a:ext cx="419772" cy="395080"/>
                  </a:xfrm>
                  <a:prstGeom prst="rect">
                    <a:avLst/>
                  </a:prstGeom>
                  <a:ln/>
                </pic:spPr>
              </pic:pic>
            </a:graphicData>
          </a:graphic>
        </wp:inline>
      </w:drawing>
    </w:r>
    <w:r>
      <w:rPr>
        <w:b/>
      </w:rPr>
      <w:t xml:space="preserve">  </w:t>
    </w:r>
    <w:r>
      <w:rPr>
        <w:b/>
        <w:noProof/>
        <w:lang w:val="en-US" w:eastAsia="en-US"/>
      </w:rPr>
      <w:drawing>
        <wp:inline distT="114300" distB="114300" distL="114300" distR="114300" wp14:anchorId="3EE6A3AF" wp14:editId="3122397B">
          <wp:extent cx="365615" cy="357112"/>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l="12668" t="13062" r="8335" b="13901"/>
                  <a:stretch>
                    <a:fillRect/>
                  </a:stretch>
                </pic:blipFill>
                <pic:spPr>
                  <a:xfrm>
                    <a:off x="0" y="0"/>
                    <a:ext cx="365615" cy="357112"/>
                  </a:xfrm>
                  <a:prstGeom prst="rect">
                    <a:avLst/>
                  </a:prstGeom>
                  <a:ln/>
                </pic:spPr>
              </pic:pic>
            </a:graphicData>
          </a:graphic>
        </wp:inline>
      </w:drawing>
    </w:r>
    <w:r>
      <w:rPr>
        <w:b/>
      </w:rPr>
      <w:t xml:space="preserve">   </w:t>
    </w:r>
    <w:r>
      <w:rPr>
        <w:b/>
        <w:noProof/>
        <w:lang w:val="en-US" w:eastAsia="en-US"/>
      </w:rPr>
      <w:drawing>
        <wp:inline distT="114300" distB="114300" distL="114300" distR="114300" wp14:anchorId="0903F369" wp14:editId="779DC0CF">
          <wp:extent cx="456235" cy="359724"/>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l="9060" t="11740" r="9149" b="12277"/>
                  <a:stretch>
                    <a:fillRect/>
                  </a:stretch>
                </pic:blipFill>
                <pic:spPr>
                  <a:xfrm>
                    <a:off x="0" y="0"/>
                    <a:ext cx="456235" cy="359724"/>
                  </a:xfrm>
                  <a:prstGeom prst="rect">
                    <a:avLst/>
                  </a:prstGeom>
                  <a:ln/>
                </pic:spPr>
              </pic:pic>
            </a:graphicData>
          </a:graphic>
        </wp:inline>
      </w:drawing>
    </w:r>
  </w:p>
  <w:p w14:paraId="1BFF60F6" w14:textId="77777777" w:rsidR="00B82495" w:rsidRDefault="0068347C">
    <w:pPr>
      <w:pBdr>
        <w:top w:val="nil"/>
        <w:left w:val="nil"/>
        <w:bottom w:val="nil"/>
        <w:right w:val="nil"/>
        <w:between w:val="nil"/>
      </w:pBdr>
      <w:tabs>
        <w:tab w:val="center" w:pos="4536"/>
        <w:tab w:val="right" w:pos="9072"/>
      </w:tabs>
      <w:spacing w:after="0" w:line="240" w:lineRule="auto"/>
      <w:jc w:val="center"/>
      <w:rPr>
        <w:b/>
        <w:color w:val="000000"/>
      </w:rPr>
    </w:pPr>
    <w:r>
      <w:rPr>
        <w:b/>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78DFA" w14:textId="77777777" w:rsidR="004147F6" w:rsidRDefault="004147F6">
      <w:pPr>
        <w:spacing w:after="0" w:line="240" w:lineRule="auto"/>
      </w:pPr>
      <w:r>
        <w:separator/>
      </w:r>
    </w:p>
  </w:footnote>
  <w:footnote w:type="continuationSeparator" w:id="0">
    <w:p w14:paraId="0D56477C" w14:textId="77777777" w:rsidR="004147F6" w:rsidRDefault="004147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495"/>
    <w:rsid w:val="000141AB"/>
    <w:rsid w:val="00065CDD"/>
    <w:rsid w:val="000E2E08"/>
    <w:rsid w:val="001A034C"/>
    <w:rsid w:val="001A691C"/>
    <w:rsid w:val="002529FC"/>
    <w:rsid w:val="00265200"/>
    <w:rsid w:val="00322462"/>
    <w:rsid w:val="00352195"/>
    <w:rsid w:val="003F5E58"/>
    <w:rsid w:val="004147F6"/>
    <w:rsid w:val="0044797C"/>
    <w:rsid w:val="004E563E"/>
    <w:rsid w:val="005844ED"/>
    <w:rsid w:val="005A2FD8"/>
    <w:rsid w:val="005D1263"/>
    <w:rsid w:val="00662E5F"/>
    <w:rsid w:val="00665AB0"/>
    <w:rsid w:val="0068347C"/>
    <w:rsid w:val="0069750A"/>
    <w:rsid w:val="006A31AE"/>
    <w:rsid w:val="006B1073"/>
    <w:rsid w:val="006F42A6"/>
    <w:rsid w:val="007129BC"/>
    <w:rsid w:val="007404C4"/>
    <w:rsid w:val="00821210"/>
    <w:rsid w:val="00912DD6"/>
    <w:rsid w:val="00912EEB"/>
    <w:rsid w:val="0094190E"/>
    <w:rsid w:val="00957EDA"/>
    <w:rsid w:val="00980883"/>
    <w:rsid w:val="00987008"/>
    <w:rsid w:val="009C4538"/>
    <w:rsid w:val="00A2544B"/>
    <w:rsid w:val="00A74CE2"/>
    <w:rsid w:val="00A9086E"/>
    <w:rsid w:val="00AC2E49"/>
    <w:rsid w:val="00AC57C3"/>
    <w:rsid w:val="00B15281"/>
    <w:rsid w:val="00B50759"/>
    <w:rsid w:val="00B82495"/>
    <w:rsid w:val="00BF6B52"/>
    <w:rsid w:val="00C12898"/>
    <w:rsid w:val="00C901BC"/>
    <w:rsid w:val="00CD7DF0"/>
    <w:rsid w:val="00DA0E7A"/>
    <w:rsid w:val="00E172AE"/>
    <w:rsid w:val="00FF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93FF"/>
  <w15:docId w15:val="{99539F21-9BF6-4E15-B749-9659F685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200"/>
  </w:style>
  <w:style w:type="paragraph" w:styleId="1">
    <w:name w:val="heading 1"/>
    <w:basedOn w:val="a"/>
    <w:next w:val="a"/>
    <w:uiPriority w:val="9"/>
    <w:qFormat/>
    <w:rsid w:val="00265200"/>
    <w:pPr>
      <w:keepNext/>
      <w:keepLines/>
      <w:spacing w:before="480" w:after="120"/>
      <w:outlineLvl w:val="0"/>
    </w:pPr>
    <w:rPr>
      <w:b/>
      <w:sz w:val="48"/>
      <w:szCs w:val="48"/>
    </w:rPr>
  </w:style>
  <w:style w:type="paragraph" w:styleId="2">
    <w:name w:val="heading 2"/>
    <w:basedOn w:val="a"/>
    <w:next w:val="a"/>
    <w:uiPriority w:val="9"/>
    <w:semiHidden/>
    <w:unhideWhenUsed/>
    <w:qFormat/>
    <w:rsid w:val="00265200"/>
    <w:pPr>
      <w:keepNext/>
      <w:keepLines/>
      <w:spacing w:before="360" w:after="80"/>
      <w:outlineLvl w:val="1"/>
    </w:pPr>
    <w:rPr>
      <w:b/>
      <w:sz w:val="36"/>
      <w:szCs w:val="36"/>
    </w:rPr>
  </w:style>
  <w:style w:type="paragraph" w:styleId="3">
    <w:name w:val="heading 3"/>
    <w:basedOn w:val="a"/>
    <w:next w:val="a"/>
    <w:uiPriority w:val="9"/>
    <w:semiHidden/>
    <w:unhideWhenUsed/>
    <w:qFormat/>
    <w:rsid w:val="00265200"/>
    <w:pPr>
      <w:keepNext/>
      <w:keepLines/>
      <w:spacing w:before="280" w:after="80"/>
      <w:outlineLvl w:val="2"/>
    </w:pPr>
    <w:rPr>
      <w:b/>
      <w:sz w:val="28"/>
      <w:szCs w:val="28"/>
    </w:rPr>
  </w:style>
  <w:style w:type="paragraph" w:styleId="4">
    <w:name w:val="heading 4"/>
    <w:basedOn w:val="a"/>
    <w:next w:val="a"/>
    <w:uiPriority w:val="9"/>
    <w:semiHidden/>
    <w:unhideWhenUsed/>
    <w:qFormat/>
    <w:rsid w:val="00265200"/>
    <w:pPr>
      <w:keepNext/>
      <w:keepLines/>
      <w:spacing w:before="240" w:after="40"/>
      <w:outlineLvl w:val="3"/>
    </w:pPr>
    <w:rPr>
      <w:b/>
      <w:sz w:val="24"/>
      <w:szCs w:val="24"/>
    </w:rPr>
  </w:style>
  <w:style w:type="paragraph" w:styleId="5">
    <w:name w:val="heading 5"/>
    <w:basedOn w:val="a"/>
    <w:next w:val="a"/>
    <w:uiPriority w:val="9"/>
    <w:semiHidden/>
    <w:unhideWhenUsed/>
    <w:qFormat/>
    <w:rsid w:val="00265200"/>
    <w:pPr>
      <w:keepNext/>
      <w:keepLines/>
      <w:spacing w:before="220" w:after="40"/>
      <w:outlineLvl w:val="4"/>
    </w:pPr>
    <w:rPr>
      <w:b/>
    </w:rPr>
  </w:style>
  <w:style w:type="paragraph" w:styleId="6">
    <w:name w:val="heading 6"/>
    <w:basedOn w:val="a"/>
    <w:next w:val="a"/>
    <w:uiPriority w:val="9"/>
    <w:semiHidden/>
    <w:unhideWhenUsed/>
    <w:qFormat/>
    <w:rsid w:val="0026520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65200"/>
    <w:tblPr>
      <w:tblCellMar>
        <w:top w:w="0" w:type="dxa"/>
        <w:left w:w="0" w:type="dxa"/>
        <w:bottom w:w="0" w:type="dxa"/>
        <w:right w:w="0" w:type="dxa"/>
      </w:tblCellMar>
    </w:tblPr>
  </w:style>
  <w:style w:type="paragraph" w:styleId="a3">
    <w:name w:val="Title"/>
    <w:basedOn w:val="a"/>
    <w:next w:val="a"/>
    <w:uiPriority w:val="10"/>
    <w:qFormat/>
    <w:rsid w:val="00265200"/>
    <w:pPr>
      <w:keepNext/>
      <w:keepLines/>
      <w:spacing w:before="480" w:after="120"/>
    </w:pPr>
    <w:rPr>
      <w:b/>
      <w:sz w:val="72"/>
      <w:szCs w:val="72"/>
    </w:rPr>
  </w:style>
  <w:style w:type="table" w:customStyle="1" w:styleId="TableNormal0">
    <w:name w:val="Table Normal"/>
    <w:rsid w:val="00265200"/>
    <w:tblPr>
      <w:tblCellMar>
        <w:top w:w="0" w:type="dxa"/>
        <w:left w:w="0" w:type="dxa"/>
        <w:bottom w:w="0" w:type="dxa"/>
        <w:right w:w="0" w:type="dxa"/>
      </w:tblCellMar>
    </w:tblPr>
  </w:style>
  <w:style w:type="character" w:styleId="a4">
    <w:name w:val="Strong"/>
    <w:uiPriority w:val="22"/>
    <w:qFormat/>
    <w:rsid w:val="00D15AA6"/>
    <w:rPr>
      <w:b/>
      <w:bCs/>
    </w:rPr>
  </w:style>
  <w:style w:type="paragraph" w:styleId="a5">
    <w:name w:val="List Paragraph"/>
    <w:aliases w:val="List Paragraph (numbered (a)),WB Para,List Paragraph1,Akapit z listą BS"/>
    <w:basedOn w:val="a"/>
    <w:link w:val="a6"/>
    <w:uiPriority w:val="34"/>
    <w:qFormat/>
    <w:rsid w:val="00D15AA6"/>
    <w:pPr>
      <w:spacing w:after="200" w:line="276" w:lineRule="auto"/>
      <w:ind w:left="720"/>
      <w:contextualSpacing/>
    </w:pPr>
    <w:rPr>
      <w:rFonts w:cs="Times New Roman"/>
      <w:lang w:val="ru-RU"/>
    </w:rPr>
  </w:style>
  <w:style w:type="paragraph" w:styleId="a7">
    <w:name w:val="Normal (Web)"/>
    <w:basedOn w:val="a"/>
    <w:uiPriority w:val="99"/>
    <w:unhideWhenUsed/>
    <w:rsid w:val="00D55A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Абзац списка Знак"/>
    <w:aliases w:val="List Paragraph (numbered (a)) Знак,WB Para Знак,List Paragraph1 Знак,Akapit z listą BS Знак"/>
    <w:link w:val="a5"/>
    <w:uiPriority w:val="34"/>
    <w:locked/>
    <w:rsid w:val="00DD58B7"/>
    <w:rPr>
      <w:rFonts w:ascii="Calibri" w:eastAsia="Calibri" w:hAnsi="Calibri" w:cs="Times New Roman"/>
      <w:lang w:val="ru-RU"/>
    </w:rPr>
  </w:style>
  <w:style w:type="paragraph" w:styleId="a8">
    <w:name w:val="No Spacing"/>
    <w:uiPriority w:val="1"/>
    <w:qFormat/>
    <w:rsid w:val="00FC3FEC"/>
    <w:pPr>
      <w:spacing w:after="0" w:line="240" w:lineRule="auto"/>
    </w:pPr>
    <w:rPr>
      <w:rFonts w:cs="Times New Roman"/>
      <w:lang w:val="ru-RU"/>
    </w:rPr>
  </w:style>
  <w:style w:type="character" w:customStyle="1" w:styleId="apple-converted-space">
    <w:name w:val="apple-converted-space"/>
    <w:rsid w:val="00FC3FEC"/>
  </w:style>
  <w:style w:type="character" w:styleId="a9">
    <w:name w:val="Hyperlink"/>
    <w:uiPriority w:val="99"/>
    <w:unhideWhenUsed/>
    <w:rsid w:val="00FC3FEC"/>
    <w:rPr>
      <w:color w:val="0000FF"/>
      <w:u w:val="single"/>
    </w:rPr>
  </w:style>
  <w:style w:type="paragraph" w:styleId="aa">
    <w:name w:val="header"/>
    <w:basedOn w:val="a"/>
    <w:link w:val="ab"/>
    <w:unhideWhenUsed/>
    <w:rsid w:val="004B4300"/>
    <w:pPr>
      <w:tabs>
        <w:tab w:val="center" w:pos="4536"/>
        <w:tab w:val="right" w:pos="9072"/>
      </w:tabs>
      <w:spacing w:after="0" w:line="240" w:lineRule="auto"/>
    </w:pPr>
  </w:style>
  <w:style w:type="character" w:customStyle="1" w:styleId="ab">
    <w:name w:val="Верхний колонтитул Знак"/>
    <w:basedOn w:val="a0"/>
    <w:link w:val="aa"/>
    <w:rsid w:val="004B4300"/>
    <w:rPr>
      <w:lang w:val="ro-RO"/>
    </w:rPr>
  </w:style>
  <w:style w:type="paragraph" w:styleId="ac">
    <w:name w:val="footer"/>
    <w:basedOn w:val="a"/>
    <w:link w:val="ad"/>
    <w:uiPriority w:val="99"/>
    <w:unhideWhenUsed/>
    <w:rsid w:val="004B4300"/>
    <w:pPr>
      <w:tabs>
        <w:tab w:val="center" w:pos="4536"/>
        <w:tab w:val="right" w:pos="9072"/>
      </w:tabs>
      <w:spacing w:after="0" w:line="240" w:lineRule="auto"/>
    </w:pPr>
  </w:style>
  <w:style w:type="character" w:customStyle="1" w:styleId="ad">
    <w:name w:val="Нижний колонтитул Знак"/>
    <w:basedOn w:val="a0"/>
    <w:link w:val="ac"/>
    <w:uiPriority w:val="99"/>
    <w:rsid w:val="004B4300"/>
    <w:rPr>
      <w:lang w:val="ro-RO"/>
    </w:rPr>
  </w:style>
  <w:style w:type="table" w:styleId="ae">
    <w:name w:val="Table Grid"/>
    <w:basedOn w:val="a1"/>
    <w:uiPriority w:val="39"/>
    <w:rsid w:val="00C34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D252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D2526"/>
    <w:rPr>
      <w:rFonts w:ascii="Segoe UI" w:hAnsi="Segoe UI" w:cs="Segoe UI"/>
      <w:sz w:val="18"/>
      <w:szCs w:val="18"/>
      <w:lang w:val="ro-RO"/>
    </w:rPr>
  </w:style>
  <w:style w:type="paragraph" w:styleId="af1">
    <w:name w:val="Subtitle"/>
    <w:basedOn w:val="a"/>
    <w:next w:val="a"/>
    <w:uiPriority w:val="11"/>
    <w:qFormat/>
    <w:rsid w:val="00265200"/>
    <w:pPr>
      <w:keepNext/>
      <w:keepLines/>
      <w:spacing w:before="360" w:after="80"/>
    </w:pPr>
    <w:rPr>
      <w:rFonts w:ascii="Georgia" w:eastAsia="Georgia" w:hAnsi="Georgia" w:cs="Georgia"/>
      <w:i/>
      <w:color w:val="666666"/>
      <w:sz w:val="48"/>
      <w:szCs w:val="48"/>
    </w:rPr>
  </w:style>
  <w:style w:type="table" w:customStyle="1" w:styleId="af2">
    <w:basedOn w:val="a1"/>
    <w:rsid w:val="00265200"/>
    <w:pPr>
      <w:spacing w:after="0" w:line="240" w:lineRule="auto"/>
    </w:pPr>
    <w:tblPr>
      <w:tblStyleRowBandSize w:val="1"/>
      <w:tblStyleColBandSize w:val="1"/>
    </w:tblPr>
  </w:style>
  <w:style w:type="table" w:customStyle="1" w:styleId="af3">
    <w:basedOn w:val="a1"/>
    <w:rsid w:val="00265200"/>
    <w:pPr>
      <w:spacing w:after="0" w:line="240" w:lineRule="auto"/>
    </w:pPr>
    <w:tblPr>
      <w:tblStyleRowBandSize w:val="1"/>
      <w:tblStyleColBandSize w:val="1"/>
    </w:tblPr>
  </w:style>
  <w:style w:type="table" w:customStyle="1" w:styleId="af4">
    <w:basedOn w:val="a1"/>
    <w:rsid w:val="00265200"/>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azaclia.primaria@mail.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imaria.cealic@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iudjetbalabanu@mai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imaria-svetliy@yandex.ru" TargetMode="External"/><Relationship Id="rId4" Type="http://schemas.openxmlformats.org/officeDocument/2006/relationships/webSettings" Target="webSettings.xml"/><Relationship Id="rId9" Type="http://schemas.openxmlformats.org/officeDocument/2006/relationships/hyperlink" Target="mailto:primariacorten@mail.r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Pmt5CQBTPUDQY9OfKENlvwbgjA==">AMUW2mWwtW+uLodzmPx0Up9qshXsliYGAIlZQz1xOuhpxCY/nBfu56nF71iLPxBMnjMZUhm5pF1GaF/aHCfmvOXwF85/kSiAOc+HVe8xEpTbSDR2u2ECQYE=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576</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Tucan</dc:creator>
  <cp:lastModifiedBy>valentina adjem</cp:lastModifiedBy>
  <cp:revision>28</cp:revision>
  <dcterms:created xsi:type="dcterms:W3CDTF">2022-08-17T10:40:00Z</dcterms:created>
  <dcterms:modified xsi:type="dcterms:W3CDTF">2025-02-17T11:14:00Z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0x01010090F90EF2A9019744BCBB2CF0EE33F7FD</vt:lpwstr>
  </property>
  <property fmtid="{D5CDD505-2E9C-101B-9397-08002B2CF9AE}" pid="3" name="AuthorIds_UIVersion_2560">
    <vt:lpwstr>112</vt:lpwstr>
  </property>
</Properties>
</file>